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5FE1" w14:textId="77777777" w:rsidR="00EA6203" w:rsidRPr="00EE31C7" w:rsidRDefault="00EA6203" w:rsidP="00EA6203">
      <w:pPr>
        <w:jc w:val="center"/>
        <w:rPr>
          <w:rFonts w:ascii="Arial" w:hAnsi="Arial" w:cs="Arial"/>
          <w:b/>
          <w:bCs/>
        </w:rPr>
      </w:pPr>
    </w:p>
    <w:p w14:paraId="51320E20" w14:textId="77777777" w:rsidR="00827DE4" w:rsidRPr="00EE31C7" w:rsidRDefault="00827DE4" w:rsidP="00EA6203">
      <w:pPr>
        <w:jc w:val="center"/>
        <w:rPr>
          <w:rFonts w:ascii="Arial" w:hAnsi="Arial" w:cs="Arial"/>
          <w:b/>
          <w:bCs/>
        </w:rPr>
      </w:pPr>
    </w:p>
    <w:p w14:paraId="39576B7C" w14:textId="77777777" w:rsidR="00827DE4" w:rsidRPr="00EE31C7" w:rsidRDefault="00827DE4" w:rsidP="00EA6203">
      <w:pPr>
        <w:jc w:val="center"/>
        <w:rPr>
          <w:rFonts w:ascii="Arial" w:hAnsi="Arial" w:cs="Arial"/>
          <w:b/>
          <w:bCs/>
        </w:rPr>
      </w:pPr>
    </w:p>
    <w:p w14:paraId="7059CF46" w14:textId="77777777" w:rsidR="00827DE4" w:rsidRPr="00EE31C7" w:rsidRDefault="00827DE4" w:rsidP="00EA620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3E5905B" w14:textId="77777777" w:rsidR="00827DE4" w:rsidRPr="00EE31C7" w:rsidRDefault="00827DE4" w:rsidP="00EA620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7F18F03" w14:textId="4071AC23" w:rsidR="00EA6203" w:rsidRPr="00EE31C7" w:rsidRDefault="00EA6203" w:rsidP="00EA62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E31C7">
        <w:rPr>
          <w:rFonts w:ascii="Arial" w:hAnsi="Arial" w:cs="Arial"/>
          <w:b/>
          <w:bCs/>
          <w:sz w:val="32"/>
          <w:szCs w:val="32"/>
        </w:rPr>
        <w:t>Seznam strežniških potrdil oz</w:t>
      </w:r>
      <w:r w:rsidR="00827DE4" w:rsidRPr="00EE31C7">
        <w:rPr>
          <w:rFonts w:ascii="Arial" w:hAnsi="Arial" w:cs="Arial"/>
          <w:b/>
          <w:bCs/>
          <w:sz w:val="32"/>
          <w:szCs w:val="32"/>
        </w:rPr>
        <w:t>iroma</w:t>
      </w:r>
      <w:r w:rsidRPr="00EE31C7">
        <w:rPr>
          <w:rFonts w:ascii="Arial" w:hAnsi="Arial" w:cs="Arial"/>
          <w:b/>
          <w:bCs/>
          <w:sz w:val="32"/>
          <w:szCs w:val="32"/>
        </w:rPr>
        <w:t xml:space="preserve"> potrdil za avtentikacijo spletišč podprtih izdajateljev</w:t>
      </w:r>
    </w:p>
    <w:p w14:paraId="5482DF27" w14:textId="3BB7C172" w:rsidR="00EA6203" w:rsidRPr="00EE31C7" w:rsidRDefault="00EA6203" w:rsidP="00EA6203">
      <w:pPr>
        <w:rPr>
          <w:rFonts w:ascii="Arial" w:hAnsi="Arial" w:cs="Arial"/>
          <w:sz w:val="20"/>
          <w:szCs w:val="20"/>
        </w:rPr>
      </w:pPr>
    </w:p>
    <w:p w14:paraId="138509EF" w14:textId="5C031D1B" w:rsidR="00EA6203" w:rsidRPr="00EE31C7" w:rsidRDefault="00EA6203" w:rsidP="00EA6203">
      <w:pPr>
        <w:rPr>
          <w:rFonts w:ascii="Arial" w:hAnsi="Arial" w:cs="Arial"/>
          <w:sz w:val="20"/>
          <w:szCs w:val="20"/>
        </w:rPr>
      </w:pPr>
    </w:p>
    <w:p w14:paraId="7E8082F3" w14:textId="232CA4EE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02C013A9" w14:textId="1DBEDBAA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3DFDD51D" w14:textId="4DE58789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798D6FFA" w14:textId="420DC886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25D29C84" w14:textId="1BCB33A5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5D89038D" w14:textId="6C5A246B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593401CC" w14:textId="77777777" w:rsidR="00827DE4" w:rsidRPr="00EE31C7" w:rsidRDefault="00827DE4" w:rsidP="00EA6203">
      <w:pPr>
        <w:rPr>
          <w:rFonts w:ascii="Arial" w:hAnsi="Arial" w:cs="Arial"/>
          <w:sz w:val="20"/>
          <w:szCs w:val="20"/>
        </w:rPr>
      </w:pPr>
    </w:p>
    <w:p w14:paraId="6EEFD723" w14:textId="3A4DACA6" w:rsidR="007D75CF" w:rsidRPr="00EE31C7" w:rsidRDefault="007D75CF" w:rsidP="00EA6203">
      <w:pPr>
        <w:rPr>
          <w:rFonts w:ascii="Arial" w:hAnsi="Arial" w:cs="Arial"/>
        </w:rPr>
      </w:pPr>
    </w:p>
    <w:p w14:paraId="50E53BC3" w14:textId="0532916B" w:rsidR="00827DE4" w:rsidRPr="00EE31C7" w:rsidRDefault="00827DE4" w:rsidP="00EA6203">
      <w:pPr>
        <w:rPr>
          <w:rFonts w:ascii="Arial" w:hAnsi="Arial" w:cs="Arial"/>
        </w:rPr>
      </w:pPr>
    </w:p>
    <w:p w14:paraId="000166BB" w14:textId="50CEB188" w:rsidR="00827DE4" w:rsidRPr="00EE31C7" w:rsidRDefault="00827DE4" w:rsidP="00EA6203">
      <w:pPr>
        <w:rPr>
          <w:rFonts w:ascii="Arial" w:hAnsi="Arial" w:cs="Arial"/>
        </w:rPr>
      </w:pPr>
    </w:p>
    <w:p w14:paraId="247D7E95" w14:textId="7D6DE91A" w:rsidR="00827DE4" w:rsidRPr="00EE31C7" w:rsidRDefault="00827DE4" w:rsidP="00EA6203">
      <w:pPr>
        <w:rPr>
          <w:rFonts w:ascii="Arial" w:hAnsi="Arial" w:cs="Arial"/>
        </w:rPr>
      </w:pPr>
    </w:p>
    <w:p w14:paraId="7C947584" w14:textId="666D3885" w:rsidR="00827DE4" w:rsidRPr="00EE31C7" w:rsidRDefault="00827DE4" w:rsidP="00EA6203">
      <w:pPr>
        <w:rPr>
          <w:rFonts w:ascii="Arial" w:hAnsi="Arial" w:cs="Arial"/>
        </w:rPr>
      </w:pPr>
    </w:p>
    <w:p w14:paraId="071E31FE" w14:textId="2C70916D" w:rsidR="00827DE4" w:rsidRPr="00EE31C7" w:rsidRDefault="00827DE4" w:rsidP="00EA6203">
      <w:pPr>
        <w:rPr>
          <w:rFonts w:ascii="Arial" w:hAnsi="Arial" w:cs="Arial"/>
        </w:rPr>
      </w:pPr>
    </w:p>
    <w:p w14:paraId="36870491" w14:textId="74C6F6AE" w:rsidR="00827DE4" w:rsidRPr="00EE31C7" w:rsidRDefault="00827DE4" w:rsidP="00EA6203">
      <w:pPr>
        <w:rPr>
          <w:rFonts w:ascii="Arial" w:hAnsi="Arial" w:cs="Arial"/>
        </w:rPr>
      </w:pPr>
    </w:p>
    <w:p w14:paraId="0FF26068" w14:textId="60693E89" w:rsidR="00827DE4" w:rsidRPr="00EE31C7" w:rsidRDefault="00827DE4" w:rsidP="00EA6203">
      <w:pPr>
        <w:rPr>
          <w:rFonts w:ascii="Arial" w:hAnsi="Arial" w:cs="Arial"/>
        </w:rPr>
      </w:pPr>
    </w:p>
    <w:p w14:paraId="4090F5EC" w14:textId="143724A5" w:rsidR="00827DE4" w:rsidRPr="00EE31C7" w:rsidRDefault="00827DE4" w:rsidP="00EA6203">
      <w:pPr>
        <w:rPr>
          <w:rFonts w:ascii="Arial" w:hAnsi="Arial" w:cs="Arial"/>
        </w:rPr>
      </w:pPr>
    </w:p>
    <w:p w14:paraId="2285937A" w14:textId="7977785F" w:rsidR="00827DE4" w:rsidRPr="00EE31C7" w:rsidRDefault="00827DE4" w:rsidP="00EA6203">
      <w:pPr>
        <w:rPr>
          <w:rFonts w:ascii="Arial" w:hAnsi="Arial" w:cs="Arial"/>
        </w:rPr>
      </w:pPr>
    </w:p>
    <w:p w14:paraId="7751D888" w14:textId="12B461E3" w:rsidR="00827DE4" w:rsidRPr="00EE31C7" w:rsidRDefault="00827DE4" w:rsidP="00827DE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31C7">
        <w:rPr>
          <w:rFonts w:ascii="Arial" w:hAnsi="Arial" w:cs="Arial"/>
          <w:b/>
          <w:bCs/>
          <w:sz w:val="24"/>
          <w:szCs w:val="24"/>
        </w:rPr>
        <w:t>Oktober 2023</w:t>
      </w:r>
    </w:p>
    <w:p w14:paraId="2D1BF4DE" w14:textId="77777777" w:rsidR="00827DE4" w:rsidRPr="00EE31C7" w:rsidRDefault="00827DE4" w:rsidP="00827DE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287"/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30"/>
        <w:gridCol w:w="20"/>
        <w:gridCol w:w="2363"/>
        <w:gridCol w:w="3001"/>
        <w:gridCol w:w="2708"/>
      </w:tblGrid>
      <w:tr w:rsidR="00827DE4" w:rsidRPr="00EE31C7" w14:paraId="65AB8F78" w14:textId="77777777" w:rsidTr="00D02200">
        <w:trPr>
          <w:trHeight w:val="382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6E3D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1C7">
              <w:rPr>
                <w:rFonts w:ascii="Arial" w:hAnsi="Arial" w:cs="Arial"/>
                <w:b/>
                <w:bCs/>
                <w:sz w:val="18"/>
                <w:szCs w:val="18"/>
              </w:rPr>
              <w:t>Izdajatelj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090ADA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F22E3A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4986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1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Zahteve glede polja Imetnik (angl. </w:t>
            </w:r>
            <w:proofErr w:type="spellStart"/>
            <w:r w:rsidRPr="00EE31C7">
              <w:rPr>
                <w:rFonts w:ascii="Arial" w:hAnsi="Arial" w:cs="Arial"/>
                <w:b/>
                <w:bCs/>
                <w:sz w:val="18"/>
                <w:szCs w:val="18"/>
              </w:rPr>
              <w:t>Subject</w:t>
            </w:r>
            <w:proofErr w:type="spellEnd"/>
            <w:r w:rsidRPr="00EE31C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E58D72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1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Druge zahteve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701A3F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1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Oznaka</w:t>
            </w:r>
          </w:p>
        </w:tc>
      </w:tr>
      <w:tr w:rsidR="00827DE4" w:rsidRPr="00EE31C7" w14:paraId="0F5BF304" w14:textId="77777777" w:rsidTr="00D02200">
        <w:trPr>
          <w:trHeight w:val="376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BCB5C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SIGEN-CA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A536F4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3A00C3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2CAD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8AE228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12F55E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C=SI, O=Republika Slovenija, OID.2.5.4.97=VATSI-17659957, CN=SIGEN-CA G2</w:t>
            </w:r>
          </w:p>
        </w:tc>
      </w:tr>
      <w:tr w:rsidR="00827DE4" w:rsidRPr="00EE31C7" w14:paraId="6A004215" w14:textId="77777777" w:rsidTr="00D02200">
        <w:trPr>
          <w:trHeight w:val="638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8817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Halcom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1FB791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CD20E04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8F36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 xml:space="preserve">Polje OU je enako »server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certificates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>« ali »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web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certificates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32E9B3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3C6520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 xml:space="preserve">C=SI, O=Halcom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., OID.2.5.4.97=VATSI-43353126, CN=Halcom CA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web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</w:tr>
      <w:tr w:rsidR="00827DE4" w:rsidRPr="00EE31C7" w14:paraId="33F39B41" w14:textId="77777777" w:rsidTr="00D02200">
        <w:trPr>
          <w:trHeight w:val="382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0815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SIGOV-CA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E6C90B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BBACC7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F27B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664E9F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E316EF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C=SI, O=Republika Slovenija, OID.2.5.4.97=VATSI-17659957, CN=SIGOV-CA</w:t>
            </w:r>
          </w:p>
        </w:tc>
      </w:tr>
      <w:tr w:rsidR="00827DE4" w:rsidRPr="00EE31C7" w14:paraId="60BC9986" w14:textId="77777777" w:rsidTr="00D02200">
        <w:trPr>
          <w:trHeight w:val="880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CA95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POŠTArCA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4371ED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7642A0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070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 xml:space="preserve">Hkrati vsebuje niza "legal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entity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>" in "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information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systems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>" ali</w:t>
            </w:r>
          </w:p>
          <w:p w14:paraId="13D72A23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vsebuje niz "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Servers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784533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03901D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C=SI, O=POSTA, OU=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POSTArCA</w:t>
            </w:r>
            <w:proofErr w:type="spellEnd"/>
          </w:p>
        </w:tc>
      </w:tr>
      <w:tr w:rsidR="00827DE4" w:rsidRPr="00EE31C7" w14:paraId="654D1CA7" w14:textId="77777777" w:rsidTr="00D02200">
        <w:trPr>
          <w:trHeight w:val="901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A696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POŠTArCA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 G2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B59A77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F39621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5417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4DE9F8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 xml:space="preserve">Identifikacijska oznaka (OID = 2.5.29.32) mora imeti eno izmed vrednosti:           </w:t>
            </w:r>
          </w:p>
          <w:p w14:paraId="1415B36D" w14:textId="77777777" w:rsidR="00827DE4" w:rsidRPr="00EE31C7" w:rsidRDefault="00827DE4" w:rsidP="00827DE4">
            <w:pPr>
              <w:pStyle w:val="Odstavekseznama"/>
              <w:numPr>
                <w:ilvl w:val="0"/>
                <w:numId w:val="6"/>
              </w:num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31C7">
              <w:rPr>
                <w:rFonts w:ascii="Arial" w:eastAsia="Times New Roman" w:hAnsi="Arial" w:cs="Arial"/>
                <w:sz w:val="18"/>
                <w:szCs w:val="18"/>
              </w:rPr>
              <w:t xml:space="preserve">1.3.6.1.4.1.15284.1.5.2.1.2.1 in </w:t>
            </w:r>
            <w:proofErr w:type="spellStart"/>
            <w:r w:rsidRPr="00EE31C7">
              <w:rPr>
                <w:rFonts w:ascii="Arial" w:eastAsia="Times New Roman" w:hAnsi="Arial" w:cs="Arial"/>
                <w:sz w:val="18"/>
                <w:szCs w:val="18"/>
              </w:rPr>
              <w:t>qcp-web</w:t>
            </w:r>
            <w:proofErr w:type="spellEnd"/>
            <w:r w:rsidRPr="00EE31C7">
              <w:rPr>
                <w:rFonts w:ascii="Arial" w:eastAsia="Times New Roman" w:hAnsi="Arial" w:cs="Arial"/>
                <w:sz w:val="18"/>
                <w:szCs w:val="18"/>
              </w:rPr>
              <w:t xml:space="preserve"> (0.4.0.194112.1.4)</w:t>
            </w:r>
          </w:p>
          <w:p w14:paraId="1F911865" w14:textId="77777777" w:rsidR="00827DE4" w:rsidRPr="00EE31C7" w:rsidRDefault="00827DE4" w:rsidP="00827DE4">
            <w:pPr>
              <w:pStyle w:val="Odstavekseznama"/>
              <w:numPr>
                <w:ilvl w:val="0"/>
                <w:numId w:val="6"/>
              </w:numPr>
              <w:spacing w:after="0" w:line="252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31C7">
              <w:rPr>
                <w:rFonts w:ascii="Arial" w:eastAsia="Times New Roman" w:hAnsi="Arial" w:cs="Arial"/>
                <w:sz w:val="18"/>
                <w:szCs w:val="18"/>
              </w:rPr>
              <w:t>1.3.6.1.4.1.15284.1.2.1.1.2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618C39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 xml:space="preserve">C=SI, O=POSTA SLOVENIJE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d.o.o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>., OID.2.5.4.97=VATSI-25028022, CN=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POSTArCA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 G2</w:t>
            </w:r>
          </w:p>
        </w:tc>
      </w:tr>
      <w:tr w:rsidR="00827DE4" w:rsidRPr="00EE31C7" w14:paraId="43296EED" w14:textId="77777777" w:rsidTr="00D02200">
        <w:trPr>
          <w:trHeight w:val="382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2A7A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NLB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D7752A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B6CD36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5B51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Vsebuje niz "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Strezniki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1B364C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FEF5D4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 xml:space="preserve">C=SI, O=NLB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d.d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., OID.2.5.4.97=VATSI-91132550, CN=ACNLB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SubCA</w:t>
            </w:r>
            <w:proofErr w:type="spellEnd"/>
          </w:p>
        </w:tc>
      </w:tr>
      <w:tr w:rsidR="00827DE4" w:rsidRPr="00EE31C7" w14:paraId="3D45EB2C" w14:textId="77777777" w:rsidTr="00D02200">
        <w:trPr>
          <w:trHeight w:val="382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15AAF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Rekono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50A439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6B8DE79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918A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4B1CD9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9E6FC6" w14:textId="77777777" w:rsidR="00827DE4" w:rsidRPr="00EE31C7" w:rsidRDefault="00827DE4" w:rsidP="00827DE4">
            <w:pPr>
              <w:rPr>
                <w:rFonts w:ascii="Arial" w:hAnsi="Arial" w:cs="Arial"/>
                <w:sz w:val="18"/>
                <w:szCs w:val="18"/>
              </w:rPr>
            </w:pPr>
            <w:r w:rsidRPr="00EE31C7">
              <w:rPr>
                <w:rFonts w:ascii="Arial" w:hAnsi="Arial" w:cs="Arial"/>
                <w:sz w:val="18"/>
                <w:szCs w:val="18"/>
              </w:rPr>
              <w:t xml:space="preserve">C = SI, O =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Rekono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d.o.o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., OID = VATSI-60762802, CN = </w:t>
            </w:r>
            <w:proofErr w:type="spellStart"/>
            <w:r w:rsidRPr="00EE31C7">
              <w:rPr>
                <w:rFonts w:ascii="Arial" w:hAnsi="Arial" w:cs="Arial"/>
                <w:sz w:val="18"/>
                <w:szCs w:val="18"/>
              </w:rPr>
              <w:t>RekonoSign</w:t>
            </w:r>
            <w:proofErr w:type="spellEnd"/>
            <w:r w:rsidRPr="00EE31C7">
              <w:rPr>
                <w:rFonts w:ascii="Arial" w:hAnsi="Arial" w:cs="Arial"/>
                <w:sz w:val="18"/>
                <w:szCs w:val="18"/>
              </w:rPr>
              <w:t xml:space="preserve"> RSA QC CA1</w:t>
            </w:r>
          </w:p>
          <w:p w14:paraId="3E32C896" w14:textId="77777777" w:rsidR="00827DE4" w:rsidRPr="00EE31C7" w:rsidRDefault="00827DE4" w:rsidP="00827DE4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583CD" w14:textId="048E092C" w:rsidR="00827DE4" w:rsidRPr="00EE31C7" w:rsidRDefault="00827DE4" w:rsidP="00EA6203">
      <w:pPr>
        <w:rPr>
          <w:rFonts w:ascii="Arial" w:hAnsi="Arial" w:cs="Arial"/>
        </w:rPr>
      </w:pPr>
    </w:p>
    <w:p w14:paraId="58028B37" w14:textId="74A39997" w:rsidR="00827DE4" w:rsidRPr="00EE31C7" w:rsidRDefault="00827DE4" w:rsidP="00EA6203">
      <w:pPr>
        <w:rPr>
          <w:rFonts w:ascii="Arial" w:hAnsi="Arial" w:cs="Arial"/>
        </w:rPr>
      </w:pPr>
    </w:p>
    <w:p w14:paraId="0C53B514" w14:textId="025678B1" w:rsidR="00827DE4" w:rsidRPr="00EE31C7" w:rsidRDefault="00827DE4" w:rsidP="00EA6203">
      <w:pPr>
        <w:rPr>
          <w:rFonts w:ascii="Arial" w:hAnsi="Arial" w:cs="Arial"/>
        </w:rPr>
      </w:pPr>
    </w:p>
    <w:p w14:paraId="1390B2B3" w14:textId="77777777" w:rsidR="00827DE4" w:rsidRPr="00EE31C7" w:rsidRDefault="00827DE4" w:rsidP="00EA6203">
      <w:pPr>
        <w:rPr>
          <w:rFonts w:ascii="Arial" w:hAnsi="Arial" w:cs="Arial"/>
        </w:rPr>
      </w:pPr>
    </w:p>
    <w:sectPr w:rsidR="00827DE4" w:rsidRPr="00EE31C7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60F8" w14:textId="77777777" w:rsidR="00D9264F" w:rsidRDefault="00D9264F">
      <w:r>
        <w:separator/>
      </w:r>
    </w:p>
  </w:endnote>
  <w:endnote w:type="continuationSeparator" w:id="0">
    <w:p w14:paraId="7EDA6725" w14:textId="77777777" w:rsidR="00D9264F" w:rsidRDefault="00D9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0AFB" w14:textId="77777777"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F907E8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F9390" w14:textId="77777777"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7D46C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7D46CE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3D91" w14:textId="77777777" w:rsidR="00D9264F" w:rsidRDefault="00D9264F">
      <w:r>
        <w:separator/>
      </w:r>
    </w:p>
  </w:footnote>
  <w:footnote w:type="continuationSeparator" w:id="0">
    <w:p w14:paraId="3F05F5E5" w14:textId="77777777" w:rsidR="00D9264F" w:rsidRDefault="00D9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2235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 w14:paraId="6B0FC493" w14:textId="77777777">
      <w:trPr>
        <w:cantSplit/>
        <w:trHeight w:hRule="exact" w:val="847"/>
      </w:trPr>
      <w:tc>
        <w:tcPr>
          <w:tcW w:w="567" w:type="dxa"/>
        </w:tcPr>
        <w:p w14:paraId="27002A45" w14:textId="77777777"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4C625B2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44FC8F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3DCEDB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D9769D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74C4C62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BF1DC72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48A2D00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912F1B0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6CEA44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0824D7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31E2446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067783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C7BAA6D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1F45E64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579FDAA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  <w:p w14:paraId="2A932C1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6F52127" w14:textId="4B9A1E35" w:rsidR="000B0B21" w:rsidRPr="008F3500" w:rsidRDefault="00A01CED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AEB98BB" wp14:editId="1EE829D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D871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B0B21" w:rsidRPr="008F3500">
      <w:rPr>
        <w:rFonts w:ascii="Republika" w:hAnsi="Republika"/>
      </w:rPr>
      <w:t>REPUBLIKA SLOVENIJA</w:t>
    </w:r>
  </w:p>
  <w:p w14:paraId="1505C8C9" w14:textId="77777777"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19F484EA" w14:textId="77777777"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</w:t>
    </w:r>
    <w:r w:rsidR="00A12D5C">
      <w:rPr>
        <w:rFonts w:ascii="Republika" w:hAnsi="Republika"/>
        <w:caps/>
      </w:rPr>
      <w:t xml:space="preserve"> uprava Republike Slovenije</w:t>
    </w:r>
  </w:p>
  <w:p w14:paraId="549BB9D5" w14:textId="77777777"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 xml:space="preserve">Generalni </w:t>
    </w:r>
    <w:r w:rsidR="00F907E8">
      <w:rPr>
        <w:rFonts w:ascii="Republika" w:hAnsi="Republika"/>
      </w:rPr>
      <w:t>finančni</w:t>
    </w:r>
    <w:r>
      <w:rPr>
        <w:rFonts w:ascii="Republika" w:hAnsi="Republika"/>
      </w:rPr>
      <w:t xml:space="preserve"> urad</w:t>
    </w:r>
  </w:p>
  <w:p w14:paraId="7534FC63" w14:textId="450E9812" w:rsidR="000B0B21" w:rsidRPr="008F3500" w:rsidRDefault="000B0B21" w:rsidP="00EA6203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T: </w:t>
    </w:r>
    <w:r w:rsidR="00A12D5C">
      <w:rPr>
        <w:rFonts w:cs="Arial"/>
        <w:sz w:val="16"/>
      </w:rPr>
      <w:t xml:space="preserve">01 478 </w:t>
    </w:r>
    <w:r w:rsidR="00F907E8">
      <w:rPr>
        <w:rFonts w:cs="Arial"/>
        <w:sz w:val="16"/>
      </w:rPr>
      <w:t>38</w:t>
    </w:r>
    <w:r w:rsidR="00A12D5C">
      <w:rPr>
        <w:rFonts w:cs="Arial"/>
        <w:sz w:val="16"/>
      </w:rPr>
      <w:t xml:space="preserve"> 00</w:t>
    </w:r>
  </w:p>
  <w:p w14:paraId="0CC36445" w14:textId="77777777" w:rsidR="000B0B21" w:rsidRPr="008F3500" w:rsidRDefault="000B0B21" w:rsidP="00EA6203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A12D5C">
      <w:rPr>
        <w:rFonts w:cs="Arial"/>
        <w:sz w:val="16"/>
      </w:rPr>
      <w:t xml:space="preserve">01 478 </w:t>
    </w:r>
    <w:r w:rsidR="00F907E8">
      <w:rPr>
        <w:rFonts w:cs="Arial"/>
        <w:sz w:val="16"/>
      </w:rPr>
      <w:t>39</w:t>
    </w:r>
    <w:r w:rsidR="00A12D5C">
      <w:rPr>
        <w:rFonts w:cs="Arial"/>
        <w:sz w:val="16"/>
      </w:rPr>
      <w:t xml:space="preserve"> </w:t>
    </w:r>
    <w:r w:rsidR="00F907E8">
      <w:rPr>
        <w:rFonts w:cs="Arial"/>
        <w:sz w:val="16"/>
      </w:rPr>
      <w:t>00</w:t>
    </w:r>
    <w:r w:rsidRPr="008F3500">
      <w:rPr>
        <w:rFonts w:cs="Arial"/>
        <w:sz w:val="16"/>
      </w:rPr>
      <w:t xml:space="preserve"> </w:t>
    </w:r>
  </w:p>
  <w:p w14:paraId="3EEA59BF" w14:textId="77777777" w:rsidR="000B0B21" w:rsidRPr="008F3500" w:rsidRDefault="000B0B21" w:rsidP="00EA6203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07E8">
      <w:rPr>
        <w:rFonts w:cs="Arial"/>
        <w:sz w:val="16"/>
      </w:rPr>
      <w:t>gfu</w:t>
    </w:r>
    <w:r w:rsidR="00A12D5C">
      <w:rPr>
        <w:rFonts w:cs="Arial"/>
        <w:sz w:val="16"/>
      </w:rPr>
      <w:t>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@gov.si</w:t>
    </w:r>
  </w:p>
  <w:p w14:paraId="3F81D472" w14:textId="77777777" w:rsidR="000B0B21" w:rsidRPr="008F3500" w:rsidRDefault="000B0B21" w:rsidP="00EA6203">
    <w:pPr>
      <w:pStyle w:val="Glava"/>
      <w:tabs>
        <w:tab w:val="clear" w:pos="4320"/>
        <w:tab w:val="clear" w:pos="8640"/>
        <w:tab w:val="left" w:pos="5112"/>
      </w:tabs>
      <w:spacing w:after="0" w:line="240" w:lineRule="auto"/>
      <w:rPr>
        <w:rFonts w:cs="Arial"/>
        <w:sz w:val="16"/>
      </w:rPr>
    </w:pPr>
    <w:r w:rsidRPr="008F3500">
      <w:rPr>
        <w:rFonts w:cs="Arial"/>
        <w:sz w:val="16"/>
      </w:rPr>
      <w:tab/>
    </w:r>
    <w:r w:rsidR="00A12D5C">
      <w:rPr>
        <w:rFonts w:cs="Arial"/>
        <w:sz w:val="16"/>
      </w:rPr>
      <w:t>www.</w:t>
    </w:r>
    <w:r w:rsidR="00F907E8">
      <w:rPr>
        <w:rFonts w:cs="Arial"/>
        <w:sz w:val="16"/>
      </w:rPr>
      <w:t>fu</w:t>
    </w:r>
    <w:r w:rsidR="00A12D5C">
      <w:rPr>
        <w:rFonts w:cs="Arial"/>
        <w:sz w:val="16"/>
      </w:rPr>
      <w:t>.gov.si</w:t>
    </w:r>
  </w:p>
  <w:p w14:paraId="72BFEE01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B03B0"/>
    <w:multiLevelType w:val="hybridMultilevel"/>
    <w:tmpl w:val="A9966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610325">
    <w:abstractNumId w:val="5"/>
  </w:num>
  <w:num w:numId="2" w16cid:durableId="171339128">
    <w:abstractNumId w:val="2"/>
  </w:num>
  <w:num w:numId="3" w16cid:durableId="1477646839">
    <w:abstractNumId w:val="4"/>
  </w:num>
  <w:num w:numId="4" w16cid:durableId="1426148696">
    <w:abstractNumId w:val="0"/>
  </w:num>
  <w:num w:numId="5" w16cid:durableId="1923829357">
    <w:abstractNumId w:val="1"/>
  </w:num>
  <w:num w:numId="6" w16cid:durableId="565333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ED"/>
    <w:rsid w:val="000063FF"/>
    <w:rsid w:val="00023A88"/>
    <w:rsid w:val="0003321E"/>
    <w:rsid w:val="00062D0E"/>
    <w:rsid w:val="0008352D"/>
    <w:rsid w:val="000A7238"/>
    <w:rsid w:val="000B0B21"/>
    <w:rsid w:val="000E2125"/>
    <w:rsid w:val="001357B2"/>
    <w:rsid w:val="001A3BA5"/>
    <w:rsid w:val="001F7BC0"/>
    <w:rsid w:val="00202A77"/>
    <w:rsid w:val="00271CE5"/>
    <w:rsid w:val="00282020"/>
    <w:rsid w:val="00282F1E"/>
    <w:rsid w:val="002A5510"/>
    <w:rsid w:val="003636BF"/>
    <w:rsid w:val="00370AA7"/>
    <w:rsid w:val="0037479F"/>
    <w:rsid w:val="003845B4"/>
    <w:rsid w:val="00387B1A"/>
    <w:rsid w:val="003E1C74"/>
    <w:rsid w:val="003F1A7A"/>
    <w:rsid w:val="003F2561"/>
    <w:rsid w:val="00526246"/>
    <w:rsid w:val="00567106"/>
    <w:rsid w:val="005E1D3C"/>
    <w:rsid w:val="00632253"/>
    <w:rsid w:val="006407A7"/>
    <w:rsid w:val="00642714"/>
    <w:rsid w:val="00643C4E"/>
    <w:rsid w:val="006455CE"/>
    <w:rsid w:val="006D42D9"/>
    <w:rsid w:val="00726463"/>
    <w:rsid w:val="00733017"/>
    <w:rsid w:val="00751D38"/>
    <w:rsid w:val="00783310"/>
    <w:rsid w:val="007A4A6D"/>
    <w:rsid w:val="007D1BCF"/>
    <w:rsid w:val="007D46CE"/>
    <w:rsid w:val="007D75CF"/>
    <w:rsid w:val="007E6DC5"/>
    <w:rsid w:val="00827DE4"/>
    <w:rsid w:val="0088043C"/>
    <w:rsid w:val="008906C9"/>
    <w:rsid w:val="008A1A7F"/>
    <w:rsid w:val="008C5738"/>
    <w:rsid w:val="008D04F0"/>
    <w:rsid w:val="008F3500"/>
    <w:rsid w:val="00924E3C"/>
    <w:rsid w:val="009612BB"/>
    <w:rsid w:val="00A01CED"/>
    <w:rsid w:val="00A125C5"/>
    <w:rsid w:val="00A12D5C"/>
    <w:rsid w:val="00A5039D"/>
    <w:rsid w:val="00A65EE7"/>
    <w:rsid w:val="00A70133"/>
    <w:rsid w:val="00AC5C16"/>
    <w:rsid w:val="00B17141"/>
    <w:rsid w:val="00B31575"/>
    <w:rsid w:val="00B8547D"/>
    <w:rsid w:val="00C250D5"/>
    <w:rsid w:val="00C47F8D"/>
    <w:rsid w:val="00C81391"/>
    <w:rsid w:val="00C92898"/>
    <w:rsid w:val="00CE7514"/>
    <w:rsid w:val="00D02200"/>
    <w:rsid w:val="00D248DE"/>
    <w:rsid w:val="00D8542D"/>
    <w:rsid w:val="00D9264F"/>
    <w:rsid w:val="00DC6A71"/>
    <w:rsid w:val="00DE5B46"/>
    <w:rsid w:val="00E0357D"/>
    <w:rsid w:val="00E24EC2"/>
    <w:rsid w:val="00E57509"/>
    <w:rsid w:val="00EA6203"/>
    <w:rsid w:val="00ED7E82"/>
    <w:rsid w:val="00EE31C7"/>
    <w:rsid w:val="00F240BB"/>
    <w:rsid w:val="00F46724"/>
    <w:rsid w:val="00F57FED"/>
    <w:rsid w:val="00F907E8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4ED28412"/>
  <w15:chartTrackingRefBased/>
  <w15:docId w15:val="{3A2AC94C-B6CC-48F4-A4F7-9D55E53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A620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EA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Nataša Zorc Završnik</dc:creator>
  <cp:keywords/>
  <cp:lastModifiedBy>FURS</cp:lastModifiedBy>
  <cp:revision>2</cp:revision>
  <cp:lastPrinted>2010-07-05T09:38:00Z</cp:lastPrinted>
  <dcterms:created xsi:type="dcterms:W3CDTF">2023-10-10T06:38:00Z</dcterms:created>
  <dcterms:modified xsi:type="dcterms:W3CDTF">2023-10-10T06:38:00Z</dcterms:modified>
</cp:coreProperties>
</file>