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BC2517" w:rsidRDefault="00517708" w:rsidP="00DC6A71">
      <w:pPr>
        <w:pStyle w:val="datumtevilka"/>
      </w:pPr>
      <w:bookmarkStart w:id="0" w:name="_GoBack"/>
      <w:bookmarkEnd w:id="0"/>
      <w:r w:rsidRPr="00BC2517">
        <w:t xml:space="preserve">Številka: </w:t>
      </w:r>
      <w:r w:rsidRPr="00BC2517">
        <w:tab/>
      </w:r>
      <w:bookmarkStart w:id="1" w:name="Klasifikacija"/>
      <w:r w:rsidRPr="00BC2517">
        <w:t>020-10168/2015-15</w:t>
      </w:r>
      <w:bookmarkEnd w:id="1"/>
    </w:p>
    <w:p w:rsidR="007D75CF" w:rsidRPr="00BC2517" w:rsidRDefault="00517708" w:rsidP="00DC6A71">
      <w:pPr>
        <w:pStyle w:val="datumtevilka"/>
      </w:pPr>
      <w:r w:rsidRPr="00BC2517">
        <w:t xml:space="preserve">Datum: </w:t>
      </w:r>
      <w:r w:rsidRPr="00BC2517">
        <w:tab/>
      </w:r>
      <w:bookmarkStart w:id="2" w:name="DatumDokumenta"/>
      <w:r w:rsidRPr="00BC2517">
        <w:t>06. 02. 2024</w:t>
      </w:r>
      <w:bookmarkEnd w:id="2"/>
      <w:r w:rsidRPr="00BC2517">
        <w:t xml:space="preserve"> </w:t>
      </w:r>
    </w:p>
    <w:p w:rsidR="007D75CF" w:rsidRDefault="007D75CF" w:rsidP="007D75CF">
      <w:pPr>
        <w:rPr>
          <w:lang w:val="sl-SI"/>
        </w:rPr>
      </w:pPr>
    </w:p>
    <w:p w:rsidR="00591091" w:rsidRDefault="00591091" w:rsidP="007D75CF">
      <w:pPr>
        <w:rPr>
          <w:lang w:val="sl-SI"/>
        </w:rPr>
      </w:pPr>
    </w:p>
    <w:p w:rsidR="00591091" w:rsidRPr="00BC2517" w:rsidRDefault="00591091" w:rsidP="007D75CF">
      <w:pPr>
        <w:rPr>
          <w:lang w:val="sl-SI"/>
        </w:rPr>
      </w:pPr>
    </w:p>
    <w:p w:rsidR="007D75CF" w:rsidRPr="00BC2517" w:rsidRDefault="00517708" w:rsidP="00DC6A71">
      <w:pPr>
        <w:pStyle w:val="ZADEVA"/>
        <w:rPr>
          <w:lang w:val="sl-SI"/>
        </w:rPr>
      </w:pPr>
      <w:r w:rsidRPr="00BC2517">
        <w:rPr>
          <w:lang w:val="sl-SI"/>
        </w:rPr>
        <w:t xml:space="preserve">Zadeva: </w:t>
      </w:r>
      <w:r w:rsidRPr="00BC2517">
        <w:rPr>
          <w:lang w:val="sl-SI"/>
        </w:rPr>
        <w:tab/>
      </w:r>
      <w:bookmarkStart w:id="3" w:name="NaslovZadeve"/>
      <w:r w:rsidRPr="00BC2517">
        <w:t>Seznam uradnih oseb pooblaščenih za odločanje v upravnih zadevah in za</w:t>
      </w:r>
      <w:r w:rsidRPr="00BC2517">
        <w:br/>
        <w:t>vodenje posameznih dejanj v postopku pred izdajo odločbe</w:t>
      </w:r>
      <w:bookmarkEnd w:id="3"/>
    </w:p>
    <w:p w:rsidR="007D75CF" w:rsidRPr="00BC2517" w:rsidRDefault="007D75CF" w:rsidP="007D75CF">
      <w:pPr>
        <w:rPr>
          <w:lang w:val="sl-SI"/>
        </w:rPr>
      </w:pPr>
    </w:p>
    <w:p w:rsidR="00866DA7" w:rsidRDefault="00517708" w:rsidP="00866DA7">
      <w:pPr>
        <w:tabs>
          <w:tab w:val="left" w:pos="1701"/>
        </w:tabs>
        <w:ind w:left="1701" w:hanging="1701"/>
        <w:rPr>
          <w:b/>
          <w:lang w:val="sl-SI"/>
        </w:rPr>
      </w:pPr>
      <w:r w:rsidRPr="00866DA7">
        <w:rPr>
          <w:b/>
          <w:lang w:val="sl-SI"/>
        </w:rPr>
        <w:tab/>
      </w:r>
    </w:p>
    <w:p w:rsidR="00591091" w:rsidRDefault="00591091" w:rsidP="00866DA7">
      <w:pPr>
        <w:tabs>
          <w:tab w:val="left" w:pos="1701"/>
        </w:tabs>
        <w:ind w:left="1701" w:hanging="1701"/>
        <w:rPr>
          <w:b/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517708" w:rsidP="00866DA7">
      <w:pPr>
        <w:tabs>
          <w:tab w:val="left" w:pos="0"/>
          <w:tab w:val="left" w:pos="28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866DA7">
        <w:rPr>
          <w:rFonts w:cs="Arial"/>
          <w:color w:val="000000"/>
          <w:szCs w:val="20"/>
          <w:lang w:val="sl-SI" w:eastAsia="sl-SI"/>
        </w:rPr>
        <w:t xml:space="preserve">Na podlagi 28. in 30. člena Zakona o splošnem upravnem postopku </w:t>
      </w:r>
      <w:r w:rsidRPr="00866DA7">
        <w:rPr>
          <w:rFonts w:cs="Arial"/>
          <w:bCs/>
          <w:color w:val="000000"/>
          <w:szCs w:val="20"/>
          <w:lang w:val="sl-SI" w:eastAsia="sl-SI"/>
        </w:rPr>
        <w:t xml:space="preserve">(Uradni list RS, št. </w:t>
      </w:r>
      <w:hyperlink r:id="rId8" w:tgtFrame="_blank" w:tooltip="Zakon o splošnem upravnem postopku (uradno prečiščeno besedilo)" w:history="1">
        <w:r w:rsidRPr="00866DA7">
          <w:rPr>
            <w:rFonts w:cs="Arial"/>
            <w:bCs/>
            <w:color w:val="000000"/>
            <w:szCs w:val="20"/>
            <w:u w:val="single"/>
            <w:lang w:val="sl-SI" w:eastAsia="sl-SI"/>
          </w:rPr>
          <w:t>24/06</w:t>
        </w:r>
      </w:hyperlink>
      <w:r w:rsidRPr="00866DA7">
        <w:rPr>
          <w:rFonts w:cs="Arial"/>
          <w:bCs/>
          <w:color w:val="000000"/>
          <w:szCs w:val="20"/>
          <w:lang w:val="sl-SI" w:eastAsia="sl-SI"/>
        </w:rPr>
        <w:t xml:space="preserve"> - uradno preč</w:t>
      </w:r>
      <w:r w:rsidRPr="00866DA7">
        <w:rPr>
          <w:rFonts w:cs="Arial"/>
          <w:bCs/>
          <w:color w:val="000000"/>
          <w:szCs w:val="20"/>
          <w:lang w:val="sl-SI" w:eastAsia="sl-SI"/>
        </w:rPr>
        <w:t xml:space="preserve">iščeno besedilo, </w:t>
      </w:r>
      <w:hyperlink r:id="rId9" w:tgtFrame="_blank" w:tooltip="Zakon o upravnem sporu" w:history="1">
        <w:r w:rsidRPr="00866DA7">
          <w:rPr>
            <w:rFonts w:cs="Arial"/>
            <w:bCs/>
            <w:color w:val="000000"/>
            <w:szCs w:val="20"/>
            <w:u w:val="single"/>
            <w:lang w:val="sl-SI" w:eastAsia="sl-SI"/>
          </w:rPr>
          <w:t>105/06</w:t>
        </w:r>
      </w:hyperlink>
      <w:r w:rsidRPr="00866DA7">
        <w:rPr>
          <w:rFonts w:cs="Arial"/>
          <w:bCs/>
          <w:color w:val="000000"/>
          <w:szCs w:val="20"/>
          <w:lang w:val="sl-SI" w:eastAsia="sl-SI"/>
        </w:rPr>
        <w:t xml:space="preserve"> - ZUS-1, </w:t>
      </w:r>
      <w:hyperlink r:id="rId10" w:tgtFrame="_blank" w:tooltip="Zakon o spremembah in dopolnitvah Zakona o splošnem upravnem postopku" w:history="1">
        <w:r w:rsidRPr="00866DA7">
          <w:rPr>
            <w:rFonts w:cs="Arial"/>
            <w:bCs/>
            <w:color w:val="000000"/>
            <w:szCs w:val="20"/>
            <w:u w:val="single"/>
            <w:lang w:val="sl-SI" w:eastAsia="sl-SI"/>
          </w:rPr>
          <w:t>126/07</w:t>
        </w:r>
      </w:hyperlink>
      <w:r w:rsidRPr="00866DA7">
        <w:rPr>
          <w:rFonts w:cs="Arial"/>
          <w:bCs/>
          <w:color w:val="000000"/>
          <w:szCs w:val="20"/>
          <w:lang w:val="sl-SI" w:eastAsia="sl-SI"/>
        </w:rPr>
        <w:t xml:space="preserve">, </w:t>
      </w:r>
      <w:hyperlink r:id="rId11" w:tgtFrame="_blank" w:tooltip="Zakon o spremembi in dopolnitvah Zakona o splošnem upravnem postopku" w:history="1">
        <w:r w:rsidRPr="00866DA7">
          <w:rPr>
            <w:rFonts w:cs="Arial"/>
            <w:bCs/>
            <w:color w:val="000000"/>
            <w:szCs w:val="20"/>
            <w:u w:val="single"/>
            <w:lang w:val="sl-SI" w:eastAsia="sl-SI"/>
          </w:rPr>
          <w:t>65/08</w:t>
        </w:r>
      </w:hyperlink>
      <w:r w:rsidRPr="00866DA7">
        <w:rPr>
          <w:rFonts w:cs="Arial"/>
          <w:bCs/>
          <w:color w:val="000000"/>
          <w:szCs w:val="20"/>
          <w:lang w:val="sl-SI" w:eastAsia="sl-SI"/>
        </w:rPr>
        <w:t xml:space="preserve">, </w:t>
      </w:r>
      <w:hyperlink r:id="rId12" w:tgtFrame="_blank" w:tooltip="Zakon o spremembah in dopolnitvah Zakona o splošnem upravnem postopku" w:history="1">
        <w:r w:rsidRPr="00866DA7">
          <w:rPr>
            <w:rFonts w:cs="Arial"/>
            <w:bCs/>
            <w:color w:val="000000"/>
            <w:szCs w:val="20"/>
            <w:u w:val="single"/>
            <w:lang w:val="sl-SI" w:eastAsia="sl-SI"/>
          </w:rPr>
          <w:t>8/10</w:t>
        </w:r>
      </w:hyperlink>
      <w:r w:rsidRPr="00866DA7">
        <w:rPr>
          <w:rFonts w:cs="Arial"/>
          <w:bCs/>
          <w:color w:val="000000"/>
          <w:szCs w:val="20"/>
          <w:u w:val="single"/>
          <w:lang w:val="sl-SI" w:eastAsia="sl-SI"/>
        </w:rPr>
        <w:t xml:space="preserve">, </w:t>
      </w:r>
      <w:r w:rsidRPr="00866DA7">
        <w:rPr>
          <w:rFonts w:cs="Arial"/>
          <w:bCs/>
          <w:color w:val="000000"/>
          <w:szCs w:val="20"/>
          <w:lang w:val="sl-SI" w:eastAsia="sl-SI"/>
        </w:rPr>
        <w:t xml:space="preserve"> </w:t>
      </w:r>
      <w:hyperlink r:id="rId13" w:tgtFrame="_blank" w:tooltip="Zakon o spremembah in dopolnitvi Zakona o splošnem upravnem postopku" w:history="1">
        <w:r w:rsidRPr="00866DA7">
          <w:rPr>
            <w:rFonts w:cs="Arial"/>
            <w:bCs/>
            <w:color w:val="000000"/>
            <w:szCs w:val="20"/>
            <w:u w:val="single"/>
            <w:lang w:val="sl-SI" w:eastAsia="sl-SI"/>
          </w:rPr>
          <w:t>82/13</w:t>
        </w:r>
      </w:hyperlink>
      <w:r w:rsidRPr="00866DA7">
        <w:rPr>
          <w:rFonts w:cs="Arial"/>
          <w:bCs/>
          <w:color w:val="000000"/>
          <w:szCs w:val="20"/>
          <w:u w:val="single"/>
          <w:lang w:val="sl-SI" w:eastAsia="sl-SI"/>
        </w:rPr>
        <w:t xml:space="preserve"> in 175/20-ZIUOPDVE, </w:t>
      </w:r>
      <w:r w:rsidRPr="00866DA7">
        <w:rPr>
          <w:rFonts w:cs="Arial"/>
          <w:bCs/>
          <w:sz w:val="18"/>
          <w:szCs w:val="18"/>
          <w:shd w:val="clear" w:color="auto" w:fill="FFFFFF"/>
        </w:rPr>
        <w:t>in </w:t>
      </w:r>
      <w:hyperlink r:id="rId14" w:tgtFrame="_blank" w:tooltip="Zakon o debirokratizaciji" w:history="1">
        <w:r w:rsidRPr="00866DA7">
          <w:rPr>
            <w:rFonts w:cs="Arial"/>
            <w:bCs/>
            <w:sz w:val="18"/>
            <w:szCs w:val="18"/>
            <w:u w:val="single"/>
            <w:shd w:val="clear" w:color="auto" w:fill="FFFFFF"/>
          </w:rPr>
          <w:t>3/22</w:t>
        </w:r>
      </w:hyperlink>
      <w:r w:rsidRPr="00866DA7">
        <w:rPr>
          <w:rFonts w:cs="Arial"/>
          <w:bCs/>
          <w:sz w:val="18"/>
          <w:szCs w:val="18"/>
          <w:shd w:val="clear" w:color="auto" w:fill="FFFFFF"/>
        </w:rPr>
        <w:t> – ZDeb</w:t>
      </w:r>
      <w:r w:rsidRPr="00866DA7">
        <w:rPr>
          <w:rFonts w:cs="Arial"/>
          <w:bCs/>
          <w:szCs w:val="20"/>
          <w:lang w:val="sl-SI" w:eastAsia="sl-SI"/>
        </w:rPr>
        <w:t>)</w:t>
      </w:r>
      <w:r w:rsidRPr="00866DA7">
        <w:rPr>
          <w:rFonts w:cs="Arial"/>
          <w:szCs w:val="20"/>
          <w:lang w:val="sl-SI" w:eastAsia="sl-SI"/>
        </w:rPr>
        <w:t xml:space="preserve"> so za odločanje v upravnih zadevah</w:t>
      </w:r>
      <w:r w:rsidRPr="00866DA7">
        <w:rPr>
          <w:rFonts w:cs="Arial"/>
          <w:szCs w:val="20"/>
          <w:lang w:val="sl-SI" w:eastAsia="sl-SI"/>
        </w:rPr>
        <w:t>, in za vodenje posameznih dejanj v postopku pred izdajo odločbe pooblaščene naslednje osebe:</w:t>
      </w:r>
    </w:p>
    <w:p w:rsidR="00866DA7" w:rsidRPr="00866DA7" w:rsidRDefault="00866DA7" w:rsidP="00866DA7">
      <w:pPr>
        <w:jc w:val="center"/>
        <w:rPr>
          <w:rFonts w:cs="Arial"/>
          <w:b/>
          <w:sz w:val="22"/>
          <w:szCs w:val="22"/>
          <w:lang w:val="sl-SI"/>
        </w:rPr>
      </w:pPr>
    </w:p>
    <w:tbl>
      <w:tblPr>
        <w:tblpPr w:leftFromText="141" w:rightFromText="141" w:vertAnchor="text" w:horzAnchor="page" w:tblpX="1567" w:tblpY="418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4"/>
        <w:gridCol w:w="2833"/>
        <w:gridCol w:w="992"/>
        <w:gridCol w:w="992"/>
      </w:tblGrid>
      <w:tr w:rsidR="00534E2C" w:rsidTr="00866DA7">
        <w:trPr>
          <w:trHeight w:val="112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517708" w:rsidP="00866DA7">
            <w:pPr>
              <w:jc w:val="center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866DA7">
              <w:rPr>
                <w:rFonts w:cs="Arial"/>
                <w:color w:val="000000"/>
                <w:sz w:val="16"/>
                <w:szCs w:val="16"/>
                <w:lang w:val="sl-SI"/>
              </w:rPr>
              <w:t>Osebno ime in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866DA7">
              <w:rPr>
                <w:rFonts w:cs="Arial"/>
                <w:color w:val="000000"/>
                <w:sz w:val="16"/>
                <w:szCs w:val="16"/>
                <w:lang w:val="sl-SI"/>
              </w:rPr>
              <w:t>znanstveni ali strokovni naslov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866DA7">
              <w:rPr>
                <w:rFonts w:cs="Arial"/>
                <w:sz w:val="16"/>
                <w:szCs w:val="16"/>
                <w:lang w:val="sl-SI" w:eastAsia="sl-SI"/>
              </w:rPr>
              <w:t>Uradniški naziv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866DA7">
              <w:rPr>
                <w:rFonts w:cs="Arial"/>
                <w:sz w:val="16"/>
                <w:szCs w:val="16"/>
                <w:lang w:val="sl-SI" w:eastAsia="sl-SI"/>
              </w:rPr>
              <w:t>Obseg pooblastila - področje dela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866DA7">
              <w:rPr>
                <w:rFonts w:cs="Arial"/>
                <w:sz w:val="16"/>
                <w:szCs w:val="16"/>
                <w:lang w:val="sl-SI" w:eastAsia="sl-SI"/>
              </w:rPr>
              <w:t>odločanje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A7" w:rsidRPr="00866DA7" w:rsidRDefault="00517708" w:rsidP="00866DA7">
            <w:pPr>
              <w:jc w:val="center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866DA7">
              <w:rPr>
                <w:rFonts w:cs="Arial"/>
                <w:color w:val="000000"/>
                <w:sz w:val="16"/>
                <w:szCs w:val="16"/>
                <w:lang w:val="sl-SI"/>
              </w:rPr>
              <w:t>vodenje postopka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866DA7">
              <w:rPr>
                <w:rFonts w:cs="Arial"/>
                <w:color w:val="000000"/>
                <w:sz w:val="16"/>
                <w:szCs w:val="16"/>
                <w:lang w:val="sl-SI"/>
              </w:rPr>
              <w:t>pred izdajo odločbe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</w:tr>
      <w:tr w:rsidR="00534E2C" w:rsidTr="00866DA7">
        <w:trPr>
          <w:trHeight w:val="51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Jurko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Bačar,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ing. str.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svetnik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vseh upravnih zadevah iz pristojnosti urada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1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Martina Erzetič,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svetnik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vseh upravnih zadevah iz pristojnosti urada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1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Maks Kolenc,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inž. tehnol. prom.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vseh upravnih zadevah iz pristojnosti urada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1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Mojca Lazar Komar, 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vseh upravnih zadevah iz pristojnosti urada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517708" w:rsidP="00866DA7">
      <w:pPr>
        <w:spacing w:line="0" w:lineRule="atLeast"/>
        <w:jc w:val="center"/>
        <w:rPr>
          <w:rFonts w:cs="Arial"/>
          <w:b/>
          <w:sz w:val="22"/>
          <w:szCs w:val="22"/>
          <w:lang w:val="sl-SI"/>
        </w:rPr>
      </w:pPr>
      <w:r w:rsidRPr="00866DA7">
        <w:rPr>
          <w:rFonts w:cs="Arial"/>
          <w:b/>
          <w:sz w:val="22"/>
          <w:szCs w:val="22"/>
          <w:lang w:val="sl-SI"/>
        </w:rPr>
        <w:t xml:space="preserve">FINANČNI URAD NOVA GORICA </w:t>
      </w:r>
    </w:p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 w:val="22"/>
          <w:szCs w:val="22"/>
          <w:lang w:val="sl-SI" w:eastAsia="sl-SI"/>
        </w:rPr>
      </w:pPr>
    </w:p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 w:val="22"/>
          <w:szCs w:val="22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 w:val="22"/>
          <w:szCs w:val="22"/>
          <w:lang w:val="sl-SI" w:eastAsia="sl-SI"/>
        </w:rPr>
      </w:pPr>
      <w:r w:rsidRPr="00866DA7">
        <w:rPr>
          <w:b/>
          <w:sz w:val="22"/>
          <w:szCs w:val="22"/>
          <w:lang w:val="sl-SI" w:eastAsia="sl-SI"/>
        </w:rPr>
        <w:t>SEKTOR ZA DAVKE</w:t>
      </w:r>
    </w:p>
    <w:p w:rsidR="00866DA7" w:rsidRPr="00866DA7" w:rsidRDefault="00866DA7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p w:rsidR="00FB757E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INFORMIRANJE IN REGISTER</w:t>
      </w:r>
    </w:p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</w:p>
    <w:tbl>
      <w:tblPr>
        <w:tblpPr w:leftFromText="141" w:rightFromText="141" w:vertAnchor="text" w:tblpX="-180" w:tblpY="1"/>
        <w:tblOverlap w:val="never"/>
        <w:tblW w:w="9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104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Vlasta Stopar,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Romana Žorž Žvokelj,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Jadranka Komel,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Helena Cundrič Mugerli,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upravni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E19A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E19A6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Urška Kodelja,</w:t>
            </w:r>
          </w:p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Goran Dubravica,</w:t>
            </w:r>
          </w:p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E19A6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II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Lolita Štalec,</w:t>
            </w:r>
          </w:p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računovodja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kontrolor  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Jelena Pejović, univ. dipl. soc. del.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Jaka Vogrinčič Bizjak,</w:t>
            </w:r>
          </w:p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gosp. inž.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višji svetovalec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Hermina Jevšček</w:t>
            </w:r>
          </w:p>
          <w:p w:rsidR="00FB757E" w:rsidRPr="00866DA7" w:rsidRDefault="00FB757E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Mateja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Leban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7E" w:rsidRPr="00866DA7" w:rsidRDefault="00517708" w:rsidP="00FB75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517708" w:rsidP="00866DA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DDV</w:t>
      </w:r>
    </w:p>
    <w:tbl>
      <w:tblPr>
        <w:tblpPr w:leftFromText="141" w:rightFromText="141" w:vertAnchor="text" w:tblpX="-151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Nataša Winkler,</w:t>
            </w:r>
          </w:p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866DA7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Tomaž Fajt,</w:t>
            </w:r>
          </w:p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univ. dipl.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inž. tehnol. prom.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29" w:hanging="29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Dunja Bunc,</w:t>
            </w:r>
          </w:p>
          <w:p w:rsidR="00866DA7" w:rsidRPr="00866DA7" w:rsidRDefault="00517708" w:rsidP="00F0580D">
            <w:pPr>
              <w:spacing w:line="240" w:lineRule="auto"/>
              <w:ind w:left="29" w:hanging="29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Jernej Arčon,</w:t>
            </w:r>
          </w:p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dipl.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</w:t>
            </w:r>
            <w:r w:rsidR="008E19A6">
              <w:rPr>
                <w:rFonts w:cs="Arial"/>
                <w:sz w:val="18"/>
                <w:szCs w:val="18"/>
                <w:lang w:val="sl-SI" w:eastAsia="sl-SI"/>
              </w:rPr>
              <w:t>i kontrolor višji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Anita Mrak, </w:t>
            </w:r>
          </w:p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</w:t>
            </w:r>
            <w:r w:rsidR="008E19A6">
              <w:rPr>
                <w:rFonts w:cs="Arial"/>
                <w:sz w:val="18"/>
                <w:szCs w:val="18"/>
                <w:lang w:val="sl-SI" w:eastAsia="sl-SI"/>
              </w:rPr>
              <w:t>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Tatjana Rebek,</w:t>
            </w:r>
          </w:p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kontrolor višji svetovalec 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Nives Bunc,</w:t>
            </w:r>
          </w:p>
          <w:p w:rsidR="00BB2EA4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mag. managementa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F0580D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Tatjana Lipičar,</w:t>
            </w:r>
          </w:p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dipl. upr. ved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svetovalec  </w:t>
            </w:r>
            <w:r>
              <w:rPr>
                <w:rFonts w:cs="Arial"/>
                <w:sz w:val="18"/>
                <w:szCs w:val="18"/>
                <w:lang w:val="sl-SI" w:eastAsia="sl-SI"/>
              </w:rPr>
              <w:t xml:space="preserve">specialist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517708" w:rsidP="00866DA7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  <w:r w:rsidRPr="00866DA7">
        <w:rPr>
          <w:rFonts w:cs="Arial"/>
          <w:b/>
          <w:bCs/>
          <w:sz w:val="22"/>
          <w:szCs w:val="22"/>
          <w:lang w:val="sl-SI" w:eastAsia="sl-SI"/>
        </w:rPr>
        <w:tab/>
      </w: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 xml:space="preserve">ODDELEK ZA NEPREMIČNINE IN DRUGO OBDAVČITEV </w:t>
      </w:r>
    </w:p>
    <w:tbl>
      <w:tblPr>
        <w:tblpPr w:leftFromText="141" w:rightFromText="141" w:vertAnchor="text" w:tblpX="-151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Patricija Ušaj,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prav.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</w:t>
            </w:r>
            <w:r w:rsidR="008E19A6">
              <w:rPr>
                <w:rFonts w:cs="Arial"/>
                <w:sz w:val="18"/>
                <w:szCs w:val="18"/>
                <w:lang w:val="sl-SI" w:eastAsia="sl-SI"/>
              </w:rPr>
              <w:t>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Maja Volk,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Metoda Hvala,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</w:t>
            </w:r>
            <w:r w:rsidR="008E19A6">
              <w:rPr>
                <w:rFonts w:cs="Arial"/>
                <w:sz w:val="18"/>
                <w:szCs w:val="18"/>
                <w:lang w:val="sl-SI" w:eastAsia="sl-SI"/>
              </w:rPr>
              <w:t>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Nataša Pahor,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kontrolor višji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Zorica Pajntar, 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Ksenija Yoder Batič,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dipl. etn. in kult. antrop. 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Tanja Kobal,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 svetovalec 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Silvestra Gabršček,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Valentina Tomić,</w:t>
            </w:r>
          </w:p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mag. soc.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</w:t>
            </w:r>
            <w:r>
              <w:rPr>
                <w:rFonts w:cs="Arial"/>
                <w:sz w:val="18"/>
                <w:szCs w:val="18"/>
                <w:lang w:val="sl-SI" w:eastAsia="sl-SI"/>
              </w:rPr>
              <w:t xml:space="preserve">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Branka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Uršič,</w:t>
            </w:r>
          </w:p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kontrolor 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   </w:t>
            </w:r>
          </w:p>
          <w:p w:rsidR="00F0580D" w:rsidRPr="00866DA7" w:rsidRDefault="00517708" w:rsidP="00F0580D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     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Nevenka Manfreda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referent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BB2EA4" w:rsidRPr="00866DA7" w:rsidRDefault="00517708" w:rsidP="00BB2EA4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ODDE</w:t>
      </w:r>
      <w:r w:rsidR="00A30248" w:rsidRPr="00866DA7">
        <w:rPr>
          <w:b/>
          <w:szCs w:val="20"/>
          <w:lang w:val="sl-SI" w:eastAsia="sl-SI"/>
        </w:rPr>
        <w:t xml:space="preserve">LEK ZA </w:t>
      </w:r>
      <w:r w:rsidR="00A30248">
        <w:rPr>
          <w:b/>
          <w:szCs w:val="20"/>
          <w:lang w:val="sl-SI" w:eastAsia="sl-SI"/>
        </w:rPr>
        <w:t>DEDIŠČINE</w:t>
      </w:r>
    </w:p>
    <w:tbl>
      <w:tblPr>
        <w:tblpPr w:leftFromText="141" w:rightFromText="141" w:vertAnchor="text" w:tblpX="-151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BB2EA4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Tjaša Devetak,</w:t>
            </w:r>
          </w:p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  <w:r>
              <w:rPr>
                <w:rFonts w:cs="Arial"/>
                <w:sz w:val="18"/>
                <w:szCs w:val="18"/>
                <w:lang w:val="sl-SI" w:eastAsia="sl-SI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vodja oddelka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BB2EA4">
        <w:trPr>
          <w:trHeight w:val="58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Pr="00BB2EA4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BB2EA4">
              <w:rPr>
                <w:rFonts w:cs="Arial"/>
                <w:sz w:val="18"/>
                <w:szCs w:val="18"/>
                <w:lang w:val="sl-SI" w:eastAsia="sl-SI"/>
              </w:rPr>
              <w:t>Tamara Kristančič,</w:t>
            </w:r>
          </w:p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BB2EA4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  <w:r w:rsidRPr="00BB2EA4">
              <w:rPr>
                <w:rFonts w:cs="Arial"/>
                <w:sz w:val="18"/>
                <w:szCs w:val="18"/>
                <w:lang w:val="sl-SI" w:eastAsia="sl-SI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sektorja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BB2EA4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Mateja Juvan,</w:t>
            </w:r>
          </w:p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sektorja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BB2EA4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Elizabeta Pavčič ,</w:t>
            </w:r>
          </w:p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dipl. upr.org.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BB2EA4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Branka Ličen,</w:t>
            </w:r>
          </w:p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BB2EA4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Kaja Bitežnik,</w:t>
            </w:r>
          </w:p>
          <w:p w:rsidR="00F0580D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 xml:space="preserve">dipl. prav.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ni kontrolor višji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BB2EA4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EA4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Damjana Peršolja,</w:t>
            </w:r>
          </w:p>
          <w:p w:rsidR="00F0580D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EA4" w:rsidRPr="00866DA7" w:rsidRDefault="00517708" w:rsidP="00BB2E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BB2EA4" w:rsidRPr="00866DA7" w:rsidRDefault="00BB2EA4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DOHODNINO IN PRISPEVKE FIZIČNIH OSEB</w:t>
      </w:r>
    </w:p>
    <w:tbl>
      <w:tblPr>
        <w:tblpPr w:leftFromText="141" w:rightFromText="141" w:vertAnchor="text" w:tblpX="-151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Fabjana Leban,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poslovnih ved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</w:t>
            </w:r>
            <w:r w:rsidR="003C5FE9">
              <w:rPr>
                <w:rFonts w:cs="Arial"/>
                <w:sz w:val="18"/>
                <w:szCs w:val="18"/>
                <w:lang w:val="sl-SI" w:eastAsia="sl-SI"/>
              </w:rPr>
              <w:t>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Dragica Kosmina Kete,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org. menedžer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Alenka Bevk,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Mojca Kobal,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 kontrolor  višji svetovalec 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Anita Štokelj,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specialist 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Bogomila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Štrancar Vidmar,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svetovalec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Ksenija Mervič,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dipl. ekon.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 xml:space="preserve">Nadja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Jerkič,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Andrejka Rudolf,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upr. delavec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Darja Vidic,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kontrolor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Lea Trošt, 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79646" w:themeColor="accent6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79646" w:themeColor="accent6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Lucija Mikuš Vidmar,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79646" w:themeColor="accent6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</w:t>
            </w:r>
            <w:r w:rsidR="00FB757E">
              <w:rPr>
                <w:rFonts w:cs="Arial"/>
                <w:sz w:val="18"/>
                <w:szCs w:val="18"/>
                <w:lang w:val="sl-SI" w:eastAsia="sl-SI"/>
              </w:rPr>
              <w:t xml:space="preserve">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Irena Černe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Damijana Leban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ODD</w:t>
      </w:r>
      <w:r w:rsidR="00A30248" w:rsidRPr="00866DA7">
        <w:rPr>
          <w:b/>
          <w:szCs w:val="20"/>
          <w:lang w:val="sl-SI" w:eastAsia="sl-SI"/>
        </w:rPr>
        <w:t>ELEK ZA DAVKE IN PRISPEVKE IZ POSLOVANJA</w:t>
      </w:r>
    </w:p>
    <w:tbl>
      <w:tblPr>
        <w:tblpPr w:leftFromText="141" w:rightFromText="141" w:vertAnchor="text" w:tblpX="-151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Bojana Komel,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58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Boris Gojković 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dr.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sektorja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Alenka Bitežnik,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org. menedžer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sektorja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Nadja Velišček,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Tanja Florjančič,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Iris Jarc Šinigoj,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posl. ved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</w:t>
            </w:r>
            <w:r w:rsidR="008E19A6">
              <w:rPr>
                <w:rFonts w:cs="Arial"/>
                <w:sz w:val="18"/>
                <w:szCs w:val="18"/>
                <w:lang w:val="sl-SI" w:eastAsia="sl-SI"/>
              </w:rPr>
              <w:t>ni 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Petra Valantič Mišigoj,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Meta Kalin,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ekolog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 višji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Hana Šuligoj,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Andreja Vončina,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FB757E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</w:t>
            </w:r>
            <w:r w:rsidR="00FB757E">
              <w:rPr>
                <w:rFonts w:cs="Arial"/>
                <w:sz w:val="18"/>
                <w:szCs w:val="18"/>
                <w:lang w:val="sl-SI" w:eastAsia="sl-SI"/>
              </w:rPr>
              <w:t xml:space="preserve">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svetovalec </w:t>
            </w:r>
            <w:r w:rsidR="00F0580D">
              <w:rPr>
                <w:rFonts w:cs="Arial"/>
                <w:sz w:val="18"/>
                <w:szCs w:val="18"/>
                <w:lang w:val="sl-SI" w:eastAsia="sl-SI"/>
              </w:rPr>
              <w:t>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referata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Ingrid Grmek,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kontrolor  svetovalec</w:t>
            </w:r>
            <w:r w:rsidR="00F0580D">
              <w:rPr>
                <w:rFonts w:cs="Arial"/>
                <w:sz w:val="18"/>
                <w:szCs w:val="18"/>
                <w:lang w:val="sl-SI" w:eastAsia="sl-SI"/>
              </w:rPr>
              <w:t xml:space="preserve"> specialist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Marja Berce,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upr. delavec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kontrolor 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Magda Polh,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</w:t>
            </w:r>
            <w:r w:rsidR="00F0580D">
              <w:rPr>
                <w:rFonts w:cs="Arial"/>
                <w:sz w:val="18"/>
                <w:szCs w:val="18"/>
                <w:lang w:val="sl-SI" w:eastAsia="sl-SI"/>
              </w:rPr>
              <w:t xml:space="preserve"> kontrolor specialist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</w:p>
    <w:p w:rsidR="007541A1" w:rsidRDefault="007541A1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7541A1" w:rsidRDefault="007541A1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lastRenderedPageBreak/>
        <w:t>ODDELEK ZA IDENTIFIKACIJO DDV</w:t>
      </w:r>
    </w:p>
    <w:tbl>
      <w:tblPr>
        <w:tblpPr w:leftFromText="141" w:rightFromText="141" w:vertAnchor="text" w:tblpX="-156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Zvezdan Peršolja,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org. menedžer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7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Jadranka Đuretić Čelik,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Barbara Piculin,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kontrolor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Darja Cej,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Jerica Turk,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C579A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svetovalec  II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Mirjana Mljač,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univ. dipl. geograf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višji svetovalec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3C5FE9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Maja Bužinel Valič, </w:t>
            </w:r>
          </w:p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kontrolor višji svetovalec  II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Ines Paravan,</w:t>
            </w:r>
          </w:p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kontrolor višji svetovalec  II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E9" w:rsidRPr="00866DA7" w:rsidRDefault="00517708" w:rsidP="003C5FE9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 xml:space="preserve">Urška Kavčič, </w:t>
            </w:r>
          </w:p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mag. medk. menedž.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kontrolor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Default="00517708" w:rsidP="003C5FE9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Agnes Čoha,</w:t>
            </w:r>
          </w:p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dipl. inž .tehnol. prom.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kontrolor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Nežika Humar,</w:t>
            </w:r>
          </w:p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kontrolor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E9" w:rsidRPr="00866DA7" w:rsidRDefault="00517708" w:rsidP="003C5F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866DA7" w:rsidP="00866DA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517708" w:rsidP="00866DA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866DA7">
        <w:rPr>
          <w:rFonts w:cs="Arial"/>
          <w:b/>
          <w:bCs/>
          <w:sz w:val="22"/>
          <w:szCs w:val="22"/>
          <w:lang w:val="sl-SI" w:eastAsia="sl-SI"/>
        </w:rPr>
        <w:t>SEKTOR ZA CARINE</w:t>
      </w:r>
    </w:p>
    <w:p w:rsidR="00866DA7" w:rsidRPr="00866DA7" w:rsidRDefault="00866DA7" w:rsidP="00866DA7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p w:rsidR="00866DA7" w:rsidRPr="00866DA7" w:rsidRDefault="00517708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866DA7">
        <w:rPr>
          <w:rFonts w:cs="Arial"/>
          <w:b/>
          <w:bCs/>
          <w:szCs w:val="20"/>
          <w:lang w:val="sl-SI" w:eastAsia="sl-SI"/>
        </w:rPr>
        <w:t>ODDELEK ZA CARINJENJE</w:t>
      </w:r>
    </w:p>
    <w:tbl>
      <w:tblPr>
        <w:tblpPr w:leftFromText="141" w:rightFromText="141" w:vertAnchor="text" w:tblpX="-156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Helena Širca Stopar,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inž. tehnol. prom.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Tanja Tominec, 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družb.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Renato Klinec,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ing. str.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Aleš Kavčič,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</w:t>
            </w:r>
            <w:r w:rsidR="00C579A0">
              <w:rPr>
                <w:rFonts w:cs="Arial"/>
                <w:sz w:val="18"/>
                <w:szCs w:val="18"/>
                <w:lang w:val="sl-SI" w:eastAsia="sl-SI"/>
              </w:rPr>
              <w:t>inančni svetovalec inšpektor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Erika Abram, 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poslovnih ved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C579A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inančni svetovalec inšpektor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Bogomira Svetik,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upr. del.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Marjeta Likar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Iva Šibav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rPr>
          <w:b/>
          <w:szCs w:val="20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lastRenderedPageBreak/>
        <w:t>ODDELEK ZA TRANZIT IN ZAVAROVANJE</w:t>
      </w:r>
    </w:p>
    <w:tbl>
      <w:tblPr>
        <w:tblpPr w:leftFromText="141" w:rightFromText="141" w:vertAnchor="text" w:tblpX="-186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Mojca Vocovnik Hari,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Klavdija Marušič,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finančni svetovalec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Emanuela Šuligoj,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Ladislav Gadnik,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ing. les.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Bojana Ašanin,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nem. in angl.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Kristina Jamšek,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svetovalec inšpektor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Simon Ščuka,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svetovalec inšpektor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Milan Metljak,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ing. grad.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Anastazija Živec, 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dipl. ekon.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</w:t>
            </w:r>
            <w:r w:rsidR="00C579A0">
              <w:rPr>
                <w:rFonts w:cs="Arial"/>
                <w:sz w:val="18"/>
                <w:szCs w:val="18"/>
                <w:lang w:val="sl-SI" w:eastAsia="sl-SI"/>
              </w:rPr>
              <w:t>inančni svetovalec inšpektor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Ankica Danel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Alenka Pergar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Bernard Rudež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Tomislav Pečenko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TROŠARINE</w:t>
      </w:r>
    </w:p>
    <w:tbl>
      <w:tblPr>
        <w:tblpPr w:leftFromText="141" w:rightFromText="141" w:vertAnchor="text" w:tblpX="-180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Bernardka Prinčič,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Stojan Adamič,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univ.dipl.org.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Tanja Peršolja,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Lucija Mohorko,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posl. ved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finančni svetovalec inšpektor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Tomaž Horvat,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Liljana Krašček,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finančni svetovalec inšpektor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Stojan Vodopivec,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ing. str.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Ivan Golob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Radojka Kogej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Aleks Mihelj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carinik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280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INTRASTAT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Igor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Uršič, univ. dipl. inž. tehnol. prom.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3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 w:val="22"/>
          <w:szCs w:val="22"/>
          <w:lang w:val="sl-SI" w:eastAsia="sl-SI"/>
        </w:rPr>
      </w:pPr>
    </w:p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 w:val="22"/>
          <w:szCs w:val="22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 w:val="22"/>
          <w:szCs w:val="22"/>
          <w:lang w:val="sl-SI" w:eastAsia="sl-SI"/>
        </w:rPr>
      </w:pPr>
      <w:r w:rsidRPr="00866DA7">
        <w:rPr>
          <w:b/>
          <w:sz w:val="22"/>
          <w:szCs w:val="22"/>
          <w:lang w:val="sl-SI" w:eastAsia="sl-SI"/>
        </w:rPr>
        <w:t>SEKTOR ZA IZVRŠBO</w:t>
      </w:r>
    </w:p>
    <w:p w:rsidR="00866DA7" w:rsidRPr="00866DA7" w:rsidRDefault="00866DA7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Klementina Abolnar,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96" w:firstLine="29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IZVRŠBO 1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Hedvika Lesica,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dipl.upr.org.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Barbara Čebron,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Narja Kofol,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Alenka Konič,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Marko Zega,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finančni </w:t>
            </w:r>
            <w:r w:rsidR="00C579A0">
              <w:rPr>
                <w:rFonts w:cs="Arial"/>
                <w:sz w:val="18"/>
                <w:szCs w:val="18"/>
                <w:lang w:val="sl-SI" w:eastAsia="sl-SI"/>
              </w:rPr>
              <w:t>izterjevalec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Melita Vehar,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izterjevalec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Tanja Kristančič,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upr. delavec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izterjevalec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Denis Žbogar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34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tabs>
          <w:tab w:val="left" w:pos="1701"/>
        </w:tabs>
        <w:spacing w:line="260" w:lineRule="exact"/>
        <w:jc w:val="center"/>
        <w:rPr>
          <w:b/>
          <w:szCs w:val="20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IZVRŠBO 2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Tamara Komac,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ekon., dipl.upr.org.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višji svetovalec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Kristina Prinčič,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izterjevalec </w:t>
            </w:r>
            <w:r w:rsidR="002D6325">
              <w:rPr>
                <w:rFonts w:cs="Arial"/>
                <w:sz w:val="18"/>
                <w:szCs w:val="18"/>
                <w:lang w:val="sl-SI" w:eastAsia="sl-SI"/>
              </w:rPr>
              <w:t xml:space="preserve">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svetovalec II</w:t>
            </w:r>
            <w:r w:rsidR="002D6325"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Lucija Adamič Koršič,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finančni izterjevalec višji svetovalec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Danilo Polizzi</w:t>
            </w:r>
          </w:p>
          <w:p w:rsidR="00866DA7" w:rsidRPr="00866DA7" w:rsidRDefault="00866DA7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Alenka Ušaj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Tomaž Benko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specialist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Dolores Cerkvenič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specialist 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Vesna Mrak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izterjevalec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61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866DA7" w:rsidP="00866DA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517708" w:rsidP="00866DA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866DA7">
        <w:rPr>
          <w:rFonts w:cs="Arial"/>
          <w:b/>
          <w:bCs/>
          <w:sz w:val="22"/>
          <w:szCs w:val="22"/>
          <w:lang w:val="sl-SI" w:eastAsia="sl-SI"/>
        </w:rPr>
        <w:t>SEKTOR ZA NADZOR</w:t>
      </w:r>
    </w:p>
    <w:p w:rsidR="00866DA7" w:rsidRPr="00866DA7" w:rsidRDefault="00866DA7" w:rsidP="00866DA7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Neva Harej,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inšpektor svetnik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866DA7" w:rsidRPr="00866DA7" w:rsidRDefault="00517708" w:rsidP="00866DA7">
      <w:pPr>
        <w:tabs>
          <w:tab w:val="left" w:pos="1701"/>
        </w:tabs>
        <w:spacing w:line="260" w:lineRule="exact"/>
        <w:jc w:val="center"/>
        <w:rPr>
          <w:szCs w:val="20"/>
          <w:lang w:val="sl-SI" w:eastAsia="sl-SI"/>
        </w:rPr>
      </w:pPr>
      <w:r w:rsidRPr="00866DA7">
        <w:rPr>
          <w:b/>
          <w:szCs w:val="20"/>
          <w:lang w:val="sl-SI" w:eastAsia="sl-SI"/>
        </w:rPr>
        <w:t>ODDELEK ZA FINANČNI NADZOR 1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Darja Fučka,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sektorja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Katarina Hrovatin Maraž,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finančni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Vesna Klinkon,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upr. org.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Elvira Korečič Marušič,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Andrejka Masten,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Mojca Šaver,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A6" w:rsidRPr="00866DA7" w:rsidRDefault="00517708" w:rsidP="008E19A6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 xml:space="preserve">Sara Trbižan, </w:t>
            </w:r>
          </w:p>
          <w:p w:rsidR="008E19A6" w:rsidRPr="00866DA7" w:rsidRDefault="00517708" w:rsidP="008E19A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bCs/>
                <w:sz w:val="18"/>
                <w:szCs w:val="18"/>
                <w:lang w:val="sl-SI" w:eastAsia="sl-SI"/>
              </w:rPr>
              <w:t>univ. dipl. pravnik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A6" w:rsidRPr="00866DA7" w:rsidRDefault="00517708" w:rsidP="00C579A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579A0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A6" w:rsidRPr="00866DA7" w:rsidRDefault="00517708" w:rsidP="008E19A6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A6" w:rsidRPr="00866DA7" w:rsidRDefault="00517708" w:rsidP="008E19A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A6" w:rsidRPr="00866DA7" w:rsidRDefault="00517708" w:rsidP="008E19A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p w:rsidR="00866DA7" w:rsidRPr="00866DA7" w:rsidRDefault="00517708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866DA7">
        <w:rPr>
          <w:rFonts w:cs="Arial"/>
          <w:b/>
          <w:bCs/>
          <w:szCs w:val="20"/>
          <w:lang w:val="sl-SI" w:eastAsia="sl-SI"/>
        </w:rPr>
        <w:t>ODDELEK ZA FINANČNI NADZOR 2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123"/>
        <w:gridCol w:w="2831"/>
        <w:gridCol w:w="991"/>
        <w:gridCol w:w="1004"/>
      </w:tblGrid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Borut Maraž,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univ.dipl.org.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5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delovnega področja sektorja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Bojana Pregelj,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inšpektor svetnik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Metod Šuligoj,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dipl.upr.org.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5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Nives Černe,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5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Bojan Hrobat,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častnik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5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Severina Cotič,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inšpektor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5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Anita Dolmark,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znanosti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56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Andreja Brecelj Silič, mag. znanosti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III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Leo Čotar,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višji  finančni inšpektor II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oddelka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Nina Štrancar,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 finančni inšpektor III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340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z delovnega področja oddelka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p w:rsidR="00866DA7" w:rsidRPr="00866DA7" w:rsidRDefault="00517708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866DA7">
        <w:rPr>
          <w:rFonts w:cs="Arial"/>
          <w:b/>
          <w:bCs/>
          <w:szCs w:val="20"/>
          <w:lang w:val="sl-SI" w:eastAsia="sl-SI"/>
        </w:rPr>
        <w:t>MOBILNI ODDELEK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Mladen Mutavčić,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Robert Tavčar,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org. menedžer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višji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svetovalec inšpektor preiskovalec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Frančeškin Bojan,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inž. agr. in hort.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C579A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preiskovalec II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Uroš Janežič,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komercialist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Robert Knafelc,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tehnolog prometa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Aleš Sajovic,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tehnolog prometa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Drago Grah,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Radovan Bačar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Egon Benčina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Branko Cvetić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Boris Grmek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Darjo Jankovič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Salko Mrkonjić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Edi Veselič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Rok Mikuž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25" w:rsidRPr="00866DA7" w:rsidRDefault="00517708" w:rsidP="002D63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Marko Babić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25" w:rsidRPr="00866DA7" w:rsidRDefault="00517708" w:rsidP="002D63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preiskovalec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25" w:rsidRPr="00866DA7" w:rsidRDefault="00517708" w:rsidP="002D6325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25" w:rsidRPr="00866DA7" w:rsidRDefault="00517708" w:rsidP="002D63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25" w:rsidRPr="00866DA7" w:rsidRDefault="00517708" w:rsidP="002D63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spacing w:line="240" w:lineRule="auto"/>
        <w:rPr>
          <w:rFonts w:cs="Arial"/>
          <w:b/>
          <w:bCs/>
          <w:szCs w:val="20"/>
          <w:lang w:val="sl-SI" w:eastAsia="sl-SI"/>
        </w:rPr>
      </w:pPr>
    </w:p>
    <w:p w:rsidR="00866DA7" w:rsidRPr="00866DA7" w:rsidRDefault="00517708" w:rsidP="00866DA7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866DA7">
        <w:rPr>
          <w:rFonts w:cs="Arial"/>
          <w:b/>
          <w:bCs/>
          <w:szCs w:val="20"/>
          <w:lang w:val="sl-SI" w:eastAsia="sl-SI"/>
        </w:rPr>
        <w:t>ODDELEK ZA OBRAVNAVO KAZNIVIH  RAVNANJ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992"/>
        <w:gridCol w:w="992"/>
      </w:tblGrid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Urška Florjančič,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Janja Šavle Gombač,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finančni svetnik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Barbara Kmetec,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prav.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Neli Kraker,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dipl. org. menedžer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Julija Petrc,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univ. dipl. ekon.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Suzana Lah,</w:t>
            </w:r>
          </w:p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mag. prava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A7" w:rsidRPr="00866DA7" w:rsidRDefault="00517708" w:rsidP="00866D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Ines Džonlić,</w:t>
            </w:r>
          </w:p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mag. jav. upr.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svetovalec inšpektor II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  upravnih 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  <w:tr w:rsidR="00534E2C" w:rsidTr="00866DA7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Tatjana Črnigoj,</w:t>
            </w:r>
          </w:p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inž. prometa za pomorstvo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višji finančni kontrolor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ind w:left="175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 xml:space="preserve">v  upravnih </w:t>
            </w:r>
            <w:r w:rsidRPr="00866DA7">
              <w:rPr>
                <w:rFonts w:cs="Arial"/>
                <w:sz w:val="18"/>
                <w:szCs w:val="18"/>
                <w:lang w:val="sl-SI" w:eastAsia="sl-SI"/>
              </w:rPr>
              <w:t>zadevah z delovnega področja oddelka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0D" w:rsidRPr="00866DA7" w:rsidRDefault="00517708" w:rsidP="00F0580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866DA7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</w:tr>
    </w:tbl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517708" w:rsidP="00866DA7">
      <w:pPr>
        <w:tabs>
          <w:tab w:val="center" w:pos="6237"/>
        </w:tabs>
        <w:rPr>
          <w:lang w:val="sl-SI"/>
        </w:rPr>
      </w:pPr>
      <w:r w:rsidRPr="00866DA7">
        <w:rPr>
          <w:lang w:val="sl-SI"/>
        </w:rPr>
        <w:tab/>
        <w:t>Jurko Bačar,</w:t>
      </w:r>
    </w:p>
    <w:p w:rsidR="00866DA7" w:rsidRPr="00866DA7" w:rsidRDefault="00517708" w:rsidP="00866DA7">
      <w:pPr>
        <w:tabs>
          <w:tab w:val="center" w:pos="6237"/>
        </w:tabs>
        <w:rPr>
          <w:lang w:val="sl-SI"/>
        </w:rPr>
      </w:pPr>
      <w:r w:rsidRPr="00866DA7">
        <w:rPr>
          <w:lang w:val="sl-SI"/>
        </w:rPr>
        <w:tab/>
        <w:t xml:space="preserve">direktor </w:t>
      </w:r>
    </w:p>
    <w:p w:rsidR="00866DA7" w:rsidRPr="00866DA7" w:rsidRDefault="00866DA7" w:rsidP="00866DA7">
      <w:pPr>
        <w:tabs>
          <w:tab w:val="left" w:pos="709"/>
          <w:tab w:val="left" w:pos="3402"/>
        </w:tabs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866DA7" w:rsidRPr="00866DA7" w:rsidRDefault="00866DA7" w:rsidP="00866DA7">
      <w:pPr>
        <w:rPr>
          <w:lang w:val="sl-SI"/>
        </w:rPr>
      </w:pPr>
    </w:p>
    <w:p w:rsidR="007D75CF" w:rsidRPr="00BC2517" w:rsidRDefault="007D75CF" w:rsidP="007D75CF">
      <w:pPr>
        <w:rPr>
          <w:lang w:val="sl-SI"/>
        </w:rPr>
      </w:pPr>
    </w:p>
    <w:p w:rsidR="00F57FED" w:rsidRPr="00BC2517" w:rsidRDefault="00F57FED" w:rsidP="007D75CF">
      <w:pPr>
        <w:rPr>
          <w:lang w:val="sl-SI"/>
        </w:rPr>
      </w:pPr>
    </w:p>
    <w:p w:rsidR="00377950" w:rsidRPr="00BC2517" w:rsidRDefault="00377950" w:rsidP="007D75CF">
      <w:pPr>
        <w:rPr>
          <w:lang w:val="sl-SI"/>
        </w:rPr>
      </w:pPr>
    </w:p>
    <w:p w:rsidR="00377950" w:rsidRPr="00BC2517" w:rsidRDefault="00377950" w:rsidP="007D75CF">
      <w:pPr>
        <w:rPr>
          <w:lang w:val="sl-SI"/>
        </w:rPr>
      </w:pPr>
    </w:p>
    <w:p w:rsidR="00377950" w:rsidRPr="00BC2517" w:rsidRDefault="00377950" w:rsidP="007D75CF">
      <w:pPr>
        <w:rPr>
          <w:lang w:val="sl-SI"/>
        </w:rPr>
      </w:pPr>
    </w:p>
    <w:p w:rsidR="00377950" w:rsidRPr="00BC2517" w:rsidRDefault="00377950" w:rsidP="007D75CF">
      <w:pPr>
        <w:rPr>
          <w:lang w:val="sl-SI"/>
        </w:rPr>
      </w:pPr>
    </w:p>
    <w:p w:rsidR="00377950" w:rsidRPr="00BC2517" w:rsidRDefault="00377950" w:rsidP="007D75CF">
      <w:pPr>
        <w:rPr>
          <w:lang w:val="sl-SI"/>
        </w:rPr>
      </w:pPr>
    </w:p>
    <w:p w:rsidR="007E6DC5" w:rsidRPr="00BC2517" w:rsidRDefault="007E6DC5" w:rsidP="007D75CF">
      <w:pPr>
        <w:rPr>
          <w:lang w:val="sl-SI"/>
        </w:rPr>
      </w:pPr>
    </w:p>
    <w:sectPr w:rsidR="007E6DC5" w:rsidRPr="00BC2517" w:rsidSect="00F002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08" w:rsidRDefault="00517708">
      <w:pPr>
        <w:spacing w:line="240" w:lineRule="auto"/>
      </w:pPr>
      <w:r>
        <w:separator/>
      </w:r>
    </w:p>
  </w:endnote>
  <w:endnote w:type="continuationSeparator" w:id="0">
    <w:p w:rsidR="00517708" w:rsidRDefault="00517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517708" w:rsidP="0046301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23A2F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23A2F">
      <w:rPr>
        <w:rFonts w:cs="Arial"/>
        <w:noProof/>
        <w:sz w:val="16"/>
      </w:rPr>
      <w:t>10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517708" w:rsidP="0046301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23A2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23A2F">
      <w:rPr>
        <w:rFonts w:cs="Arial"/>
        <w:noProof/>
        <w:sz w:val="16"/>
      </w:rPr>
      <w:t>10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08" w:rsidRDefault="00517708">
      <w:pPr>
        <w:spacing w:line="240" w:lineRule="auto"/>
      </w:pPr>
      <w:r>
        <w:separator/>
      </w:r>
    </w:p>
  </w:footnote>
  <w:footnote w:type="continuationSeparator" w:id="0">
    <w:p w:rsidR="00517708" w:rsidRDefault="00517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Pr="00110CBD" w:rsidRDefault="00BB2EA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34E2C">
      <w:trPr>
        <w:cantSplit/>
        <w:trHeight w:hRule="exact" w:val="847"/>
      </w:trPr>
      <w:tc>
        <w:tcPr>
          <w:tcW w:w="567" w:type="dxa"/>
        </w:tcPr>
        <w:p w:rsidR="00BB2EA4" w:rsidRDefault="0051770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EA4" w:rsidRPr="006D42D9" w:rsidRDefault="00BB2EA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BB2EA4" w:rsidRPr="008F3500" w:rsidRDefault="0051770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BB2EA4" w:rsidRPr="008F3500" w:rsidRDefault="00517708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BB2EA4" w:rsidRDefault="00517708" w:rsidP="00D6365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BB2EA4" w:rsidRPr="00443AC3" w:rsidRDefault="00517708" w:rsidP="00CA1D4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Nova Gorica</w:t>
    </w:r>
  </w:p>
  <w:p w:rsidR="00BB2EA4" w:rsidRDefault="00517708" w:rsidP="00CA1D4A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Ulica Gradnikove brigade 2, p.p. 45, 5001 Nova Gorica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T: 05 336 56 00</w:t>
    </w:r>
  </w:p>
  <w:p w:rsidR="00BB2EA4" w:rsidRDefault="00517708" w:rsidP="00CA1D4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ng.fu@gov.si</w:t>
    </w:r>
  </w:p>
  <w:p w:rsidR="00BB2EA4" w:rsidRDefault="00517708" w:rsidP="00CA1D4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www.fu.gov.si</w:t>
    </w:r>
  </w:p>
  <w:p w:rsidR="00BB2EA4" w:rsidRPr="008F3500" w:rsidRDefault="00BB2EA4" w:rsidP="00F409E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3FB43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106446" w:tentative="1">
      <w:start w:val="1"/>
      <w:numFmt w:val="lowerLetter"/>
      <w:lvlText w:val="%2."/>
      <w:lvlJc w:val="left"/>
      <w:pPr>
        <w:ind w:left="1800" w:hanging="360"/>
      </w:pPr>
    </w:lvl>
    <w:lvl w:ilvl="2" w:tplc="595A3300" w:tentative="1">
      <w:start w:val="1"/>
      <w:numFmt w:val="lowerRoman"/>
      <w:lvlText w:val="%3."/>
      <w:lvlJc w:val="right"/>
      <w:pPr>
        <w:ind w:left="2520" w:hanging="180"/>
      </w:pPr>
    </w:lvl>
    <w:lvl w:ilvl="3" w:tplc="16A06F0A" w:tentative="1">
      <w:start w:val="1"/>
      <w:numFmt w:val="decimal"/>
      <w:lvlText w:val="%4."/>
      <w:lvlJc w:val="left"/>
      <w:pPr>
        <w:ind w:left="3240" w:hanging="360"/>
      </w:pPr>
    </w:lvl>
    <w:lvl w:ilvl="4" w:tplc="36BAD7CE" w:tentative="1">
      <w:start w:val="1"/>
      <w:numFmt w:val="lowerLetter"/>
      <w:lvlText w:val="%5."/>
      <w:lvlJc w:val="left"/>
      <w:pPr>
        <w:ind w:left="3960" w:hanging="360"/>
      </w:pPr>
    </w:lvl>
    <w:lvl w:ilvl="5" w:tplc="8F1A6DF4" w:tentative="1">
      <w:start w:val="1"/>
      <w:numFmt w:val="lowerRoman"/>
      <w:lvlText w:val="%6."/>
      <w:lvlJc w:val="right"/>
      <w:pPr>
        <w:ind w:left="4680" w:hanging="180"/>
      </w:pPr>
    </w:lvl>
    <w:lvl w:ilvl="6" w:tplc="BF1C46FC" w:tentative="1">
      <w:start w:val="1"/>
      <w:numFmt w:val="decimal"/>
      <w:lvlText w:val="%7."/>
      <w:lvlJc w:val="left"/>
      <w:pPr>
        <w:ind w:left="5400" w:hanging="360"/>
      </w:pPr>
    </w:lvl>
    <w:lvl w:ilvl="7" w:tplc="C602C58A" w:tentative="1">
      <w:start w:val="1"/>
      <w:numFmt w:val="lowerLetter"/>
      <w:lvlText w:val="%8."/>
      <w:lvlJc w:val="left"/>
      <w:pPr>
        <w:ind w:left="6120" w:hanging="360"/>
      </w:pPr>
    </w:lvl>
    <w:lvl w:ilvl="8" w:tplc="E9201C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E21E3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04156" w:tentative="1">
      <w:start w:val="1"/>
      <w:numFmt w:val="lowerLetter"/>
      <w:lvlText w:val="%2."/>
      <w:lvlJc w:val="left"/>
      <w:pPr>
        <w:ind w:left="1080" w:hanging="360"/>
      </w:pPr>
    </w:lvl>
    <w:lvl w:ilvl="2" w:tplc="F4143826" w:tentative="1">
      <w:start w:val="1"/>
      <w:numFmt w:val="lowerRoman"/>
      <w:lvlText w:val="%3."/>
      <w:lvlJc w:val="right"/>
      <w:pPr>
        <w:ind w:left="1800" w:hanging="180"/>
      </w:pPr>
    </w:lvl>
    <w:lvl w:ilvl="3" w:tplc="5FCC7134" w:tentative="1">
      <w:start w:val="1"/>
      <w:numFmt w:val="decimal"/>
      <w:lvlText w:val="%4."/>
      <w:lvlJc w:val="left"/>
      <w:pPr>
        <w:ind w:left="2520" w:hanging="360"/>
      </w:pPr>
    </w:lvl>
    <w:lvl w:ilvl="4" w:tplc="472A9432" w:tentative="1">
      <w:start w:val="1"/>
      <w:numFmt w:val="lowerLetter"/>
      <w:lvlText w:val="%5."/>
      <w:lvlJc w:val="left"/>
      <w:pPr>
        <w:ind w:left="3240" w:hanging="360"/>
      </w:pPr>
    </w:lvl>
    <w:lvl w:ilvl="5" w:tplc="E4AAF8A4" w:tentative="1">
      <w:start w:val="1"/>
      <w:numFmt w:val="lowerRoman"/>
      <w:lvlText w:val="%6."/>
      <w:lvlJc w:val="right"/>
      <w:pPr>
        <w:ind w:left="3960" w:hanging="180"/>
      </w:pPr>
    </w:lvl>
    <w:lvl w:ilvl="6" w:tplc="6BD2D67C" w:tentative="1">
      <w:start w:val="1"/>
      <w:numFmt w:val="decimal"/>
      <w:lvlText w:val="%7."/>
      <w:lvlJc w:val="left"/>
      <w:pPr>
        <w:ind w:left="4680" w:hanging="360"/>
      </w:pPr>
    </w:lvl>
    <w:lvl w:ilvl="7" w:tplc="F60CE6C6" w:tentative="1">
      <w:start w:val="1"/>
      <w:numFmt w:val="lowerLetter"/>
      <w:lvlText w:val="%8."/>
      <w:lvlJc w:val="left"/>
      <w:pPr>
        <w:ind w:left="5400" w:hanging="360"/>
      </w:pPr>
    </w:lvl>
    <w:lvl w:ilvl="8" w:tplc="E856B5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180E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AC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24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A6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66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0F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85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5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62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7780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C9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4C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A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2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69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7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6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8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83C3E"/>
    <w:rsid w:val="000A07CE"/>
    <w:rsid w:val="000A2C92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A3BA5"/>
    <w:rsid w:val="001F3B21"/>
    <w:rsid w:val="001F7BC0"/>
    <w:rsid w:val="00202A77"/>
    <w:rsid w:val="00223A2F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2D6325"/>
    <w:rsid w:val="00304726"/>
    <w:rsid w:val="00315D82"/>
    <w:rsid w:val="00352109"/>
    <w:rsid w:val="003636BF"/>
    <w:rsid w:val="00370AA7"/>
    <w:rsid w:val="00371034"/>
    <w:rsid w:val="0037479F"/>
    <w:rsid w:val="00377950"/>
    <w:rsid w:val="00382934"/>
    <w:rsid w:val="003845B4"/>
    <w:rsid w:val="00387B1A"/>
    <w:rsid w:val="003B5CF4"/>
    <w:rsid w:val="003C3B1D"/>
    <w:rsid w:val="003C5FE9"/>
    <w:rsid w:val="003D0306"/>
    <w:rsid w:val="003E1C74"/>
    <w:rsid w:val="003E4710"/>
    <w:rsid w:val="003E7E9E"/>
    <w:rsid w:val="003F4966"/>
    <w:rsid w:val="00443AC3"/>
    <w:rsid w:val="00451129"/>
    <w:rsid w:val="00463018"/>
    <w:rsid w:val="00484A06"/>
    <w:rsid w:val="004A0457"/>
    <w:rsid w:val="004A2490"/>
    <w:rsid w:val="004A4233"/>
    <w:rsid w:val="004A6A59"/>
    <w:rsid w:val="004B160E"/>
    <w:rsid w:val="005149DF"/>
    <w:rsid w:val="00517708"/>
    <w:rsid w:val="00525C18"/>
    <w:rsid w:val="00526246"/>
    <w:rsid w:val="00534E2C"/>
    <w:rsid w:val="0055206D"/>
    <w:rsid w:val="00567106"/>
    <w:rsid w:val="005709F2"/>
    <w:rsid w:val="00591091"/>
    <w:rsid w:val="005916E5"/>
    <w:rsid w:val="005B0438"/>
    <w:rsid w:val="005E1D3C"/>
    <w:rsid w:val="005E202D"/>
    <w:rsid w:val="006268BE"/>
    <w:rsid w:val="00632253"/>
    <w:rsid w:val="00642714"/>
    <w:rsid w:val="00643C4E"/>
    <w:rsid w:val="006455CE"/>
    <w:rsid w:val="006B5098"/>
    <w:rsid w:val="006C145D"/>
    <w:rsid w:val="006D42D9"/>
    <w:rsid w:val="006F142E"/>
    <w:rsid w:val="00726463"/>
    <w:rsid w:val="00733017"/>
    <w:rsid w:val="00751D38"/>
    <w:rsid w:val="007541A1"/>
    <w:rsid w:val="00775FED"/>
    <w:rsid w:val="00783310"/>
    <w:rsid w:val="00794B95"/>
    <w:rsid w:val="00794E63"/>
    <w:rsid w:val="007A4A6D"/>
    <w:rsid w:val="007D1BCF"/>
    <w:rsid w:val="007D75CF"/>
    <w:rsid w:val="007E6DC5"/>
    <w:rsid w:val="007F2B8A"/>
    <w:rsid w:val="00866DA7"/>
    <w:rsid w:val="0088043C"/>
    <w:rsid w:val="008906C9"/>
    <w:rsid w:val="008A5918"/>
    <w:rsid w:val="008B2E72"/>
    <w:rsid w:val="008C00F2"/>
    <w:rsid w:val="008C5738"/>
    <w:rsid w:val="008D04F0"/>
    <w:rsid w:val="008E19A6"/>
    <w:rsid w:val="008E2D84"/>
    <w:rsid w:val="008F3500"/>
    <w:rsid w:val="009022B3"/>
    <w:rsid w:val="00924E3C"/>
    <w:rsid w:val="00925A8B"/>
    <w:rsid w:val="009612BB"/>
    <w:rsid w:val="009B0295"/>
    <w:rsid w:val="009C5340"/>
    <w:rsid w:val="009E42F2"/>
    <w:rsid w:val="00A05DC7"/>
    <w:rsid w:val="00A125C5"/>
    <w:rsid w:val="00A12D5C"/>
    <w:rsid w:val="00A216AF"/>
    <w:rsid w:val="00A30248"/>
    <w:rsid w:val="00A3267F"/>
    <w:rsid w:val="00A36906"/>
    <w:rsid w:val="00A45EAF"/>
    <w:rsid w:val="00A5039D"/>
    <w:rsid w:val="00A65EE7"/>
    <w:rsid w:val="00A70133"/>
    <w:rsid w:val="00A72510"/>
    <w:rsid w:val="00A87D79"/>
    <w:rsid w:val="00AA47FE"/>
    <w:rsid w:val="00AC05DE"/>
    <w:rsid w:val="00AC278C"/>
    <w:rsid w:val="00AC5C16"/>
    <w:rsid w:val="00AC6B47"/>
    <w:rsid w:val="00AD5A5B"/>
    <w:rsid w:val="00AE1792"/>
    <w:rsid w:val="00B011EA"/>
    <w:rsid w:val="00B17141"/>
    <w:rsid w:val="00B31575"/>
    <w:rsid w:val="00B63BD4"/>
    <w:rsid w:val="00B677B6"/>
    <w:rsid w:val="00B8547D"/>
    <w:rsid w:val="00BB2EA4"/>
    <w:rsid w:val="00BC2517"/>
    <w:rsid w:val="00BC61EF"/>
    <w:rsid w:val="00BE423F"/>
    <w:rsid w:val="00C11498"/>
    <w:rsid w:val="00C250D5"/>
    <w:rsid w:val="00C47F8D"/>
    <w:rsid w:val="00C52DAE"/>
    <w:rsid w:val="00C53308"/>
    <w:rsid w:val="00C579A0"/>
    <w:rsid w:val="00C57EED"/>
    <w:rsid w:val="00C81391"/>
    <w:rsid w:val="00C92898"/>
    <w:rsid w:val="00C97222"/>
    <w:rsid w:val="00CA1D4A"/>
    <w:rsid w:val="00CA28CB"/>
    <w:rsid w:val="00CE7514"/>
    <w:rsid w:val="00D248DE"/>
    <w:rsid w:val="00D25427"/>
    <w:rsid w:val="00D31B74"/>
    <w:rsid w:val="00D3564D"/>
    <w:rsid w:val="00D6352D"/>
    <w:rsid w:val="00D63659"/>
    <w:rsid w:val="00D8542D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67C4D"/>
    <w:rsid w:val="00E8201C"/>
    <w:rsid w:val="00E94ECF"/>
    <w:rsid w:val="00ED00D1"/>
    <w:rsid w:val="00ED7E82"/>
    <w:rsid w:val="00EF3280"/>
    <w:rsid w:val="00F0025B"/>
    <w:rsid w:val="00F02E53"/>
    <w:rsid w:val="00F0580D"/>
    <w:rsid w:val="00F240BB"/>
    <w:rsid w:val="00F409E1"/>
    <w:rsid w:val="00F42CE8"/>
    <w:rsid w:val="00F46724"/>
    <w:rsid w:val="00F47F58"/>
    <w:rsid w:val="00F57FED"/>
    <w:rsid w:val="00FB757E"/>
    <w:rsid w:val="00FC5853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66DA7"/>
    <w:pPr>
      <w:keepNext/>
      <w:spacing w:line="240" w:lineRule="auto"/>
      <w:jc w:val="both"/>
      <w:outlineLvl w:val="1"/>
    </w:pPr>
    <w:rPr>
      <w:rFonts w:cs="Arial"/>
      <w:b/>
      <w:bCs/>
      <w:sz w:val="2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66DA7"/>
    <w:pPr>
      <w:keepNext/>
      <w:spacing w:line="240" w:lineRule="auto"/>
      <w:jc w:val="both"/>
      <w:outlineLvl w:val="2"/>
    </w:pPr>
    <w:rPr>
      <w:b/>
      <w:bCs/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66DA7"/>
    <w:pPr>
      <w:keepNext/>
      <w:spacing w:line="240" w:lineRule="auto"/>
      <w:outlineLvl w:val="3"/>
    </w:pPr>
    <w:rPr>
      <w:b/>
      <w:bCs/>
      <w:sz w:val="22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6DA7"/>
    <w:pPr>
      <w:keepNext/>
      <w:spacing w:line="240" w:lineRule="auto"/>
      <w:outlineLvl w:val="4"/>
    </w:pPr>
    <w:rPr>
      <w:b/>
      <w:bCs/>
      <w:sz w:val="18"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866DA7"/>
    <w:pPr>
      <w:keepNext/>
      <w:spacing w:line="240" w:lineRule="auto"/>
      <w:jc w:val="center"/>
      <w:outlineLvl w:val="5"/>
    </w:pPr>
    <w:rPr>
      <w:rFonts w:cs="Arial"/>
      <w:b/>
      <w:bCs/>
      <w:szCs w:val="20"/>
      <w:lang w:val="sl-SI"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866DA7"/>
    <w:pPr>
      <w:keepNext/>
      <w:spacing w:line="240" w:lineRule="auto"/>
      <w:jc w:val="both"/>
      <w:outlineLvl w:val="6"/>
    </w:pPr>
    <w:rPr>
      <w:rFonts w:cs="Arial"/>
      <w:b/>
      <w:sz w:val="1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866DA7"/>
    <w:rPr>
      <w:rFonts w:ascii="Arial" w:hAnsi="Arial" w:cs="Arial"/>
      <w:b/>
      <w:bCs/>
      <w:sz w:val="22"/>
    </w:rPr>
  </w:style>
  <w:style w:type="character" w:customStyle="1" w:styleId="Naslov3Znak">
    <w:name w:val="Naslov 3 Znak"/>
    <w:basedOn w:val="Privzetapisavaodstavka"/>
    <w:link w:val="Naslov3"/>
    <w:semiHidden/>
    <w:rsid w:val="00866DA7"/>
    <w:rPr>
      <w:rFonts w:ascii="Arial" w:hAnsi="Arial"/>
      <w:b/>
      <w:bCs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866DA7"/>
    <w:rPr>
      <w:rFonts w:ascii="Arial" w:hAnsi="Arial"/>
      <w:b/>
      <w:bCs/>
      <w:sz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866DA7"/>
    <w:rPr>
      <w:rFonts w:ascii="Arial" w:hAnsi="Arial"/>
      <w:b/>
      <w:bCs/>
      <w:sz w:val="18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866DA7"/>
    <w:rPr>
      <w:rFonts w:ascii="Arial" w:hAnsi="Arial" w:cs="Arial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866DA7"/>
    <w:rPr>
      <w:rFonts w:ascii="Arial" w:hAnsi="Arial" w:cs="Arial"/>
      <w:b/>
      <w:sz w:val="18"/>
    </w:rPr>
  </w:style>
  <w:style w:type="character" w:customStyle="1" w:styleId="Naslov1Znak">
    <w:name w:val="Naslov 1 Znak"/>
    <w:aliases w:val="NASLOV Znak"/>
    <w:basedOn w:val="Privzetapisavaodstavka"/>
    <w:link w:val="Naslov1"/>
    <w:rsid w:val="00866DA7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basedOn w:val="Privzetapisavaodstavka"/>
    <w:link w:val="Glava"/>
    <w:rsid w:val="00866DA7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866DA7"/>
    <w:rPr>
      <w:rFonts w:ascii="Arial" w:hAnsi="Arial"/>
      <w:szCs w:val="24"/>
      <w:lang w:val="en-US" w:eastAsia="en-US"/>
    </w:rPr>
  </w:style>
  <w:style w:type="character" w:customStyle="1" w:styleId="Naslov1Znak1">
    <w:name w:val="Naslov 1 Znak1"/>
    <w:aliases w:val="NASLOV Znak1"/>
    <w:basedOn w:val="Privzetapisavaodstavka"/>
    <w:rsid w:val="00866DA7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  <w:lang w:val="en-US" w:eastAsia="en-US"/>
    </w:rPr>
  </w:style>
  <w:style w:type="paragraph" w:customStyle="1" w:styleId="msonormal0">
    <w:name w:val="msonormal"/>
    <w:basedOn w:val="Navaden"/>
    <w:rsid w:val="00866DA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66DA7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66DA7"/>
  </w:style>
  <w:style w:type="paragraph" w:styleId="Telobesedila">
    <w:name w:val="Body Text"/>
    <w:basedOn w:val="Navaden"/>
    <w:link w:val="TelobesedilaZnak"/>
    <w:semiHidden/>
    <w:unhideWhenUsed/>
    <w:rsid w:val="00866DA7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66DA7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866DA7"/>
    <w:rPr>
      <w:i/>
      <w:sz w:val="24"/>
    </w:rPr>
  </w:style>
  <w:style w:type="paragraph" w:styleId="Telobesedila2">
    <w:name w:val="Body Text 2"/>
    <w:basedOn w:val="Navaden"/>
    <w:link w:val="Telobesedila2Znak"/>
    <w:semiHidden/>
    <w:unhideWhenUsed/>
    <w:rsid w:val="00866DA7"/>
    <w:pPr>
      <w:spacing w:line="240" w:lineRule="auto"/>
      <w:jc w:val="both"/>
    </w:pPr>
    <w:rPr>
      <w:rFonts w:ascii="Times New Roman" w:hAnsi="Times New Roman"/>
      <w:i/>
      <w:sz w:val="24"/>
      <w:szCs w:val="20"/>
      <w:lang w:val="sl-SI" w:eastAsia="sl-SI"/>
    </w:rPr>
  </w:style>
  <w:style w:type="character" w:customStyle="1" w:styleId="Telobesedila2Znak1">
    <w:name w:val="Telo besedila 2 Znak1"/>
    <w:basedOn w:val="Privzetapisavaodstavka"/>
    <w:semiHidden/>
    <w:rsid w:val="00866DA7"/>
    <w:rPr>
      <w:rFonts w:ascii="Arial" w:hAnsi="Arial"/>
      <w:szCs w:val="24"/>
      <w:lang w:val="en-US" w:eastAsia="en-US"/>
    </w:rPr>
  </w:style>
  <w:style w:type="character" w:customStyle="1" w:styleId="Telobesedila3Znak">
    <w:name w:val="Telo besedila 3 Znak"/>
    <w:basedOn w:val="Privzetapisavaodstavka"/>
    <w:link w:val="Telobesedila3"/>
    <w:semiHidden/>
    <w:rsid w:val="00866DA7"/>
    <w:rPr>
      <w:sz w:val="24"/>
    </w:rPr>
  </w:style>
  <w:style w:type="paragraph" w:styleId="Telobesedila3">
    <w:name w:val="Body Text 3"/>
    <w:basedOn w:val="Navaden"/>
    <w:link w:val="Telobesedila3Znak"/>
    <w:semiHidden/>
    <w:unhideWhenUsed/>
    <w:rsid w:val="00866DA7"/>
    <w:pPr>
      <w:spacing w:line="240" w:lineRule="auto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3Znak1">
    <w:name w:val="Telo besedila 3 Znak1"/>
    <w:basedOn w:val="Privzetapisavaodstavka"/>
    <w:semiHidden/>
    <w:rsid w:val="00866DA7"/>
    <w:rPr>
      <w:rFonts w:ascii="Arial" w:hAnsi="Arial"/>
      <w:sz w:val="16"/>
      <w:szCs w:val="16"/>
      <w:lang w:val="en-US"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866DA7"/>
    <w:rPr>
      <w:bCs/>
      <w:sz w:val="24"/>
      <w:lang w:eastAsia="en-US"/>
    </w:rPr>
  </w:style>
  <w:style w:type="paragraph" w:styleId="Telobesedila-zamik3">
    <w:name w:val="Body Text Indent 3"/>
    <w:basedOn w:val="Navaden"/>
    <w:link w:val="Telobesedila-zamik3Znak"/>
    <w:semiHidden/>
    <w:unhideWhenUsed/>
    <w:rsid w:val="00866DA7"/>
    <w:pPr>
      <w:spacing w:line="240" w:lineRule="auto"/>
      <w:ind w:left="1418" w:hanging="1418"/>
      <w:jc w:val="both"/>
    </w:pPr>
    <w:rPr>
      <w:rFonts w:ascii="Times New Roman" w:hAnsi="Times New Roman"/>
      <w:bCs/>
      <w:sz w:val="24"/>
      <w:szCs w:val="20"/>
      <w:lang w:val="sl-SI"/>
    </w:rPr>
  </w:style>
  <w:style w:type="character" w:customStyle="1" w:styleId="Telobesedila-zamik3Znak1">
    <w:name w:val="Telo besedila - zamik 3 Znak1"/>
    <w:basedOn w:val="Privzetapisavaodstavka"/>
    <w:semiHidden/>
    <w:rsid w:val="00866DA7"/>
    <w:rPr>
      <w:rFonts w:ascii="Arial" w:hAnsi="Arial"/>
      <w:sz w:val="16"/>
      <w:szCs w:val="16"/>
      <w:lang w:val="en-US" w:eastAsia="en-US"/>
    </w:rPr>
  </w:style>
  <w:style w:type="character" w:customStyle="1" w:styleId="GlavaZnak0">
    <w:name w:val="Glava Znak_0"/>
    <w:link w:val="Glava0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0">
    <w:name w:val="Glava_0"/>
    <w:basedOn w:val="Navaden"/>
    <w:link w:val="GlavaZnak0"/>
    <w:rsid w:val="00866DA7"/>
    <w:rPr>
      <w:rFonts w:cs="Arial"/>
    </w:rPr>
  </w:style>
  <w:style w:type="character" w:customStyle="1" w:styleId="GlavaZnak1">
    <w:name w:val="Glava Znak_1"/>
    <w:link w:val="Glava1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1">
    <w:name w:val="Glava_1"/>
    <w:basedOn w:val="Navaden"/>
    <w:link w:val="GlavaZnak1"/>
    <w:rsid w:val="00866DA7"/>
    <w:rPr>
      <w:rFonts w:cs="Arial"/>
    </w:rPr>
  </w:style>
  <w:style w:type="character" w:customStyle="1" w:styleId="GlavaZnak2">
    <w:name w:val="Glava Znak_2"/>
    <w:link w:val="Glava2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2">
    <w:name w:val="Glava_2"/>
    <w:basedOn w:val="Navaden"/>
    <w:link w:val="GlavaZnak2"/>
    <w:rsid w:val="00866DA7"/>
    <w:rPr>
      <w:rFonts w:cs="Arial"/>
    </w:rPr>
  </w:style>
  <w:style w:type="character" w:customStyle="1" w:styleId="GlavaZnak3">
    <w:name w:val="Glava Znak_3"/>
    <w:link w:val="Glava3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3">
    <w:name w:val="Glava_3"/>
    <w:basedOn w:val="Navaden"/>
    <w:link w:val="GlavaZnak3"/>
    <w:rsid w:val="00866DA7"/>
    <w:rPr>
      <w:rFonts w:cs="Arial"/>
    </w:rPr>
  </w:style>
  <w:style w:type="character" w:customStyle="1" w:styleId="GlavaZnak4">
    <w:name w:val="Glava Znak_4"/>
    <w:link w:val="Glava4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4">
    <w:name w:val="Glava_4"/>
    <w:basedOn w:val="Navaden"/>
    <w:link w:val="GlavaZnak4"/>
    <w:rsid w:val="00866DA7"/>
    <w:rPr>
      <w:rFonts w:cs="Arial"/>
    </w:rPr>
  </w:style>
  <w:style w:type="character" w:customStyle="1" w:styleId="GlavaZnak5">
    <w:name w:val="Glava Znak_5"/>
    <w:link w:val="Glava5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5">
    <w:name w:val="Glava_5"/>
    <w:basedOn w:val="Navaden"/>
    <w:link w:val="GlavaZnak5"/>
    <w:rsid w:val="00866DA7"/>
    <w:rPr>
      <w:rFonts w:cs="Arial"/>
    </w:rPr>
  </w:style>
  <w:style w:type="character" w:customStyle="1" w:styleId="GlavaZnak6">
    <w:name w:val="Glava Znak_6"/>
    <w:link w:val="Glava6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6">
    <w:name w:val="Glava_6"/>
    <w:basedOn w:val="Navaden"/>
    <w:link w:val="GlavaZnak6"/>
    <w:rsid w:val="00866DA7"/>
    <w:rPr>
      <w:rFonts w:cs="Arial"/>
    </w:rPr>
  </w:style>
  <w:style w:type="character" w:customStyle="1" w:styleId="GlavaZnak7">
    <w:name w:val="Glava Znak_7"/>
    <w:link w:val="Glava7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7">
    <w:name w:val="Glava_7"/>
    <w:basedOn w:val="Navaden"/>
    <w:link w:val="GlavaZnak7"/>
    <w:rsid w:val="00866DA7"/>
    <w:rPr>
      <w:rFonts w:cs="Arial"/>
    </w:rPr>
  </w:style>
  <w:style w:type="character" w:customStyle="1" w:styleId="GlavaZnak8">
    <w:name w:val="Glava Znak_8"/>
    <w:link w:val="Glava8"/>
    <w:locked/>
    <w:rsid w:val="00866DA7"/>
    <w:rPr>
      <w:rFonts w:ascii="Arial" w:hAnsi="Arial" w:cs="Arial"/>
      <w:szCs w:val="24"/>
      <w:lang w:val="en-US" w:eastAsia="en-US"/>
    </w:rPr>
  </w:style>
  <w:style w:type="paragraph" w:customStyle="1" w:styleId="Glava8">
    <w:name w:val="Glava_8"/>
    <w:basedOn w:val="Navaden"/>
    <w:link w:val="GlavaZnak8"/>
    <w:rsid w:val="00866DA7"/>
    <w:rPr>
      <w:rFonts w:cs="Arial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66DA7"/>
    <w:rPr>
      <w:rFonts w:ascii="Arial" w:hAnsi="Arial"/>
      <w:lang w:val="en-US" w:eastAsia="en-US"/>
    </w:rPr>
  </w:style>
  <w:style w:type="paragraph" w:styleId="Pripombabesedilo">
    <w:name w:val="annotation text"/>
    <w:basedOn w:val="Navaden"/>
    <w:link w:val="PripombabesediloZnak"/>
    <w:semiHidden/>
    <w:unhideWhenUsed/>
    <w:rsid w:val="00866DA7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semiHidden/>
    <w:rsid w:val="00866DA7"/>
    <w:rPr>
      <w:rFonts w:ascii="Arial" w:hAnsi="Arial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866DA7"/>
    <w:rPr>
      <w:rFonts w:ascii="Arial" w:hAnsi="Arial"/>
      <w:b/>
      <w:bCs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66DA7"/>
    <w:rPr>
      <w:b/>
      <w:bCs/>
    </w:rPr>
  </w:style>
  <w:style w:type="character" w:customStyle="1" w:styleId="ZadevapripombeZnak1">
    <w:name w:val="Zadeva pripombe Znak1"/>
    <w:basedOn w:val="PripombabesediloZnak1"/>
    <w:semiHidden/>
    <w:rsid w:val="00866DA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6970" TargetMode="External"/><Relationship Id="rId13" Type="http://schemas.openxmlformats.org/officeDocument/2006/relationships/hyperlink" Target="http://www.uradni-list.si/1/objava.jsp?urlurid=201330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2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08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urid=2007641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64487" TargetMode="External"/><Relationship Id="rId14" Type="http://schemas.openxmlformats.org/officeDocument/2006/relationships/hyperlink" Target="http://www.uradni-list.si/1/objava.jsp?sop=2022-01-0014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522C-34A3-4257-A2A5-406F643B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10</Pages>
  <Words>3357</Words>
  <Characters>19140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Mirjam Jamšek</cp:lastModifiedBy>
  <cp:revision>2</cp:revision>
  <cp:lastPrinted>2024-02-06T07:00:00Z</cp:lastPrinted>
  <dcterms:created xsi:type="dcterms:W3CDTF">2024-02-20T11:01:00Z</dcterms:created>
  <dcterms:modified xsi:type="dcterms:W3CDTF">2024-02-20T11:01:00Z</dcterms:modified>
</cp:coreProperties>
</file>