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189BD" w14:textId="77777777" w:rsidR="00887E1E" w:rsidRPr="001D2C7B" w:rsidRDefault="00887E1E" w:rsidP="00CA699D">
      <w:pPr>
        <w:pStyle w:val="datumtevilka"/>
        <w:jc w:val="center"/>
        <w:rPr>
          <w:lang w:val="en-GB"/>
        </w:rPr>
      </w:pPr>
    </w:p>
    <w:p w14:paraId="525DD9AC" w14:textId="77777777" w:rsidR="00887E1E" w:rsidRPr="001D2C7B" w:rsidRDefault="00887E1E" w:rsidP="00CA699D">
      <w:pPr>
        <w:pStyle w:val="datumtevilka"/>
        <w:jc w:val="center"/>
        <w:rPr>
          <w:lang w:val="en-GB"/>
        </w:rPr>
      </w:pPr>
    </w:p>
    <w:p w14:paraId="7574764B" w14:textId="77777777" w:rsidR="00F825FF" w:rsidRPr="001D2C7B" w:rsidRDefault="00F825FF" w:rsidP="00CA699D">
      <w:pPr>
        <w:pStyle w:val="datumtevilka"/>
        <w:jc w:val="center"/>
        <w:rPr>
          <w:lang w:val="en-GB"/>
        </w:rPr>
      </w:pPr>
    </w:p>
    <w:p w14:paraId="0FEB2125" w14:textId="77777777" w:rsidR="00F825FF" w:rsidRPr="001D2C7B" w:rsidRDefault="00F825FF" w:rsidP="00CA699D">
      <w:pPr>
        <w:pStyle w:val="datumtevilka"/>
        <w:jc w:val="center"/>
        <w:rPr>
          <w:lang w:val="en-GB"/>
        </w:rPr>
      </w:pPr>
    </w:p>
    <w:p w14:paraId="4A6352B2" w14:textId="77777777" w:rsidR="00F825FF" w:rsidRPr="001D2C7B" w:rsidRDefault="00F825FF" w:rsidP="00CA699D">
      <w:pPr>
        <w:pStyle w:val="datumtevilka"/>
        <w:jc w:val="center"/>
        <w:rPr>
          <w:lang w:val="en-GB"/>
        </w:rPr>
      </w:pPr>
    </w:p>
    <w:p w14:paraId="5F6850BA" w14:textId="77777777" w:rsidR="00F825FF" w:rsidRPr="001D2C7B" w:rsidRDefault="00F825FF" w:rsidP="00CA699D">
      <w:pPr>
        <w:pStyle w:val="datumtevilka"/>
        <w:jc w:val="center"/>
        <w:rPr>
          <w:lang w:val="en-GB"/>
        </w:rPr>
      </w:pPr>
    </w:p>
    <w:p w14:paraId="3FEDD626" w14:textId="77777777" w:rsidR="00887E1E" w:rsidRPr="001D2C7B" w:rsidRDefault="00887E1E" w:rsidP="00CA699D">
      <w:pPr>
        <w:pStyle w:val="datumtevilka"/>
        <w:jc w:val="center"/>
        <w:rPr>
          <w:lang w:val="en-GB"/>
        </w:rPr>
      </w:pPr>
    </w:p>
    <w:p w14:paraId="223D3CD5" w14:textId="77777777" w:rsidR="00887E1E" w:rsidRPr="001D2C7B" w:rsidRDefault="00887E1E" w:rsidP="00CA699D">
      <w:pPr>
        <w:pStyle w:val="datumtevilka"/>
        <w:jc w:val="center"/>
        <w:rPr>
          <w:lang w:val="en-GB"/>
        </w:rPr>
      </w:pPr>
    </w:p>
    <w:p w14:paraId="225386BB" w14:textId="77777777" w:rsidR="00E853E8" w:rsidRPr="001D2C7B" w:rsidRDefault="00CD7CD1" w:rsidP="00E853E8">
      <w:pPr>
        <w:pStyle w:val="datumtevilka"/>
        <w:jc w:val="center"/>
        <w:rPr>
          <w:b/>
          <w:sz w:val="32"/>
          <w:szCs w:val="32"/>
          <w:lang w:val="en-GB"/>
        </w:rPr>
      </w:pPr>
      <w:r w:rsidRPr="00DA5D5D">
        <w:rPr>
          <w:b/>
          <w:sz w:val="32"/>
          <w:szCs w:val="32"/>
          <w:lang w:val="en-US"/>
        </w:rPr>
        <w:t>ENVIRONMENTAL TAXES</w:t>
      </w:r>
      <w:r w:rsidRPr="001D2C7B">
        <w:rPr>
          <w:b/>
          <w:sz w:val="32"/>
          <w:szCs w:val="32"/>
          <w:lang w:val="en-GB"/>
        </w:rPr>
        <w:t xml:space="preserve"> </w:t>
      </w:r>
    </w:p>
    <w:p w14:paraId="7964751E" w14:textId="77777777" w:rsidR="00E853E8" w:rsidRPr="001D2C7B" w:rsidRDefault="00E853E8" w:rsidP="00E853E8">
      <w:pPr>
        <w:pStyle w:val="datumtevilka"/>
        <w:jc w:val="center"/>
        <w:rPr>
          <w:b/>
          <w:sz w:val="32"/>
          <w:szCs w:val="32"/>
          <w:lang w:val="en-GB"/>
        </w:rPr>
      </w:pPr>
    </w:p>
    <w:p w14:paraId="1DEE0127" w14:textId="77777777" w:rsidR="00887E1E" w:rsidRPr="001D2C7B" w:rsidRDefault="00887E1E" w:rsidP="00E853E8">
      <w:pPr>
        <w:pStyle w:val="datumtevilka"/>
        <w:jc w:val="center"/>
        <w:rPr>
          <w:lang w:val="en-GB"/>
        </w:rPr>
      </w:pPr>
    </w:p>
    <w:p w14:paraId="4EAEF562" w14:textId="77777777" w:rsidR="00E853E8" w:rsidRPr="001D2C7B" w:rsidRDefault="00E853E8" w:rsidP="00E853E8">
      <w:pPr>
        <w:pStyle w:val="datumtevilka"/>
        <w:jc w:val="center"/>
        <w:rPr>
          <w:lang w:val="en-GB"/>
        </w:rPr>
      </w:pPr>
    </w:p>
    <w:p w14:paraId="29087DA1" w14:textId="77777777" w:rsidR="00E853E8" w:rsidRPr="001D2C7B" w:rsidRDefault="00E853E8" w:rsidP="00E853E8">
      <w:pPr>
        <w:pStyle w:val="datumtevilka"/>
        <w:jc w:val="center"/>
        <w:rPr>
          <w:lang w:val="en-GB"/>
        </w:rPr>
      </w:pPr>
    </w:p>
    <w:p w14:paraId="45C858D6" w14:textId="77777777" w:rsidR="00E853E8" w:rsidRPr="001D2C7B" w:rsidRDefault="00E853E8" w:rsidP="00E853E8">
      <w:pPr>
        <w:pStyle w:val="datumtevilka"/>
        <w:jc w:val="center"/>
        <w:rPr>
          <w:lang w:val="en-GB"/>
        </w:rPr>
      </w:pPr>
    </w:p>
    <w:p w14:paraId="3204F14B" w14:textId="77777777" w:rsidR="00E853E8" w:rsidRPr="001D2C7B" w:rsidRDefault="00E853E8" w:rsidP="00E853E8">
      <w:pPr>
        <w:pStyle w:val="datumtevilka"/>
        <w:jc w:val="center"/>
        <w:rPr>
          <w:lang w:val="en-GB"/>
        </w:rPr>
      </w:pPr>
    </w:p>
    <w:p w14:paraId="02A9A523" w14:textId="77777777" w:rsidR="00E853E8" w:rsidRPr="001D2C7B" w:rsidRDefault="00E853E8" w:rsidP="00E853E8">
      <w:pPr>
        <w:pStyle w:val="datumtevilka"/>
        <w:jc w:val="center"/>
        <w:rPr>
          <w:lang w:val="en-GB"/>
        </w:rPr>
      </w:pPr>
    </w:p>
    <w:p w14:paraId="4130EFDB" w14:textId="77777777" w:rsidR="00887E1E" w:rsidRPr="001D2C7B" w:rsidRDefault="00887E1E" w:rsidP="00E853E8">
      <w:pPr>
        <w:pStyle w:val="datumtevilka"/>
        <w:jc w:val="center"/>
        <w:rPr>
          <w:lang w:val="en-GB"/>
        </w:rPr>
      </w:pPr>
    </w:p>
    <w:p w14:paraId="0D6E6A9F" w14:textId="77777777" w:rsidR="00F825FF" w:rsidRPr="001D2C7B" w:rsidRDefault="00F95CD9" w:rsidP="00E853E8">
      <w:pPr>
        <w:pStyle w:val="datumtevilka"/>
        <w:jc w:val="center"/>
        <w:rPr>
          <w:b/>
          <w:sz w:val="28"/>
          <w:szCs w:val="28"/>
          <w:lang w:val="en-GB"/>
        </w:rPr>
      </w:pPr>
      <w:r w:rsidRPr="001D2C7B">
        <w:rPr>
          <w:b/>
          <w:sz w:val="28"/>
          <w:szCs w:val="28"/>
          <w:lang w:val="en-GB"/>
        </w:rPr>
        <w:t>Detailed description</w:t>
      </w:r>
    </w:p>
    <w:p w14:paraId="5FFD19DF" w14:textId="77777777" w:rsidR="00F825FF" w:rsidRPr="001D2C7B" w:rsidRDefault="00F825FF" w:rsidP="00E853E8">
      <w:pPr>
        <w:pStyle w:val="datumtevilka"/>
        <w:jc w:val="center"/>
        <w:rPr>
          <w:lang w:val="en-GB"/>
        </w:rPr>
      </w:pPr>
    </w:p>
    <w:p w14:paraId="0BD65E20" w14:textId="77777777" w:rsidR="00F825FF" w:rsidRPr="001D2C7B" w:rsidRDefault="00F825FF" w:rsidP="00CA699D">
      <w:pPr>
        <w:pStyle w:val="datumtevilka"/>
        <w:jc w:val="center"/>
        <w:rPr>
          <w:lang w:val="en-GB"/>
        </w:rPr>
      </w:pPr>
    </w:p>
    <w:p w14:paraId="39E5AA7F" w14:textId="77777777" w:rsidR="00F825FF" w:rsidRPr="001D2C7B" w:rsidRDefault="00F825FF" w:rsidP="00CA699D">
      <w:pPr>
        <w:pStyle w:val="datumtevilka"/>
        <w:jc w:val="center"/>
        <w:rPr>
          <w:lang w:val="en-GB"/>
        </w:rPr>
      </w:pPr>
    </w:p>
    <w:p w14:paraId="3ACA9ECE" w14:textId="77777777" w:rsidR="00F825FF" w:rsidRPr="001D2C7B" w:rsidRDefault="00F825FF" w:rsidP="00CA699D">
      <w:pPr>
        <w:pStyle w:val="datumtevilka"/>
        <w:jc w:val="center"/>
        <w:rPr>
          <w:lang w:val="en-GB"/>
        </w:rPr>
      </w:pPr>
    </w:p>
    <w:p w14:paraId="0A3B286B" w14:textId="77777777" w:rsidR="00F825FF" w:rsidRPr="001D2C7B" w:rsidRDefault="00F825FF" w:rsidP="00CA699D">
      <w:pPr>
        <w:pStyle w:val="datumtevilka"/>
        <w:jc w:val="center"/>
        <w:rPr>
          <w:lang w:val="en-GB"/>
        </w:rPr>
      </w:pPr>
    </w:p>
    <w:p w14:paraId="1A8A53B6" w14:textId="77777777" w:rsidR="00887E1E" w:rsidRPr="001D2C7B" w:rsidRDefault="00887E1E" w:rsidP="00CA699D">
      <w:pPr>
        <w:pStyle w:val="podpisi"/>
        <w:jc w:val="center"/>
        <w:rPr>
          <w:lang w:val="en-GB"/>
        </w:rPr>
      </w:pPr>
    </w:p>
    <w:p w14:paraId="47BA217E" w14:textId="77777777" w:rsidR="00F825FF" w:rsidRPr="001D2C7B" w:rsidRDefault="00F825FF" w:rsidP="00CA699D">
      <w:pPr>
        <w:pStyle w:val="podpisi"/>
        <w:jc w:val="center"/>
        <w:rPr>
          <w:lang w:val="en-GB"/>
        </w:rPr>
      </w:pPr>
    </w:p>
    <w:p w14:paraId="4AA3B757" w14:textId="77777777" w:rsidR="00887E1E" w:rsidRPr="001D2C7B" w:rsidRDefault="00887E1E" w:rsidP="00CA699D">
      <w:pPr>
        <w:pStyle w:val="podpisi"/>
        <w:jc w:val="center"/>
        <w:rPr>
          <w:lang w:val="en-GB"/>
        </w:rPr>
      </w:pPr>
    </w:p>
    <w:p w14:paraId="05BD52E9" w14:textId="77777777" w:rsidR="00887E1E" w:rsidRPr="001D2C7B" w:rsidRDefault="00887E1E" w:rsidP="00CA699D">
      <w:pPr>
        <w:pStyle w:val="podpisi"/>
        <w:jc w:val="center"/>
        <w:rPr>
          <w:lang w:val="en-GB"/>
        </w:rPr>
      </w:pPr>
    </w:p>
    <w:p w14:paraId="4B226100" w14:textId="77777777" w:rsidR="00887E1E" w:rsidRPr="001D2C7B" w:rsidRDefault="00887E1E" w:rsidP="00CA699D">
      <w:pPr>
        <w:pStyle w:val="podpisi"/>
        <w:jc w:val="center"/>
        <w:rPr>
          <w:lang w:val="en-GB"/>
        </w:rPr>
      </w:pPr>
    </w:p>
    <w:p w14:paraId="00F02B39" w14:textId="77777777" w:rsidR="00887E1E" w:rsidRPr="001D2C7B" w:rsidRDefault="00887E1E" w:rsidP="00CA699D">
      <w:pPr>
        <w:pStyle w:val="podpisi"/>
        <w:jc w:val="center"/>
        <w:rPr>
          <w:lang w:val="en-GB"/>
        </w:rPr>
      </w:pPr>
    </w:p>
    <w:p w14:paraId="18B6E49A" w14:textId="77777777" w:rsidR="00887E1E" w:rsidRPr="001D2C7B" w:rsidRDefault="00887E1E" w:rsidP="00CA699D">
      <w:pPr>
        <w:pStyle w:val="podpisi"/>
        <w:jc w:val="center"/>
        <w:rPr>
          <w:lang w:val="en-GB"/>
        </w:rPr>
      </w:pPr>
    </w:p>
    <w:p w14:paraId="3B6CB8F2" w14:textId="77777777" w:rsidR="00887E1E" w:rsidRPr="001D2C7B" w:rsidRDefault="00887E1E" w:rsidP="00CA699D">
      <w:pPr>
        <w:pStyle w:val="podpisi"/>
        <w:jc w:val="center"/>
        <w:rPr>
          <w:lang w:val="en-GB"/>
        </w:rPr>
      </w:pPr>
    </w:p>
    <w:p w14:paraId="54FFE874" w14:textId="77777777" w:rsidR="00887E1E" w:rsidRPr="001D2C7B" w:rsidRDefault="00887E1E" w:rsidP="00CA699D">
      <w:pPr>
        <w:pStyle w:val="podpisi"/>
        <w:jc w:val="center"/>
        <w:rPr>
          <w:lang w:val="en-GB"/>
        </w:rPr>
      </w:pPr>
    </w:p>
    <w:p w14:paraId="788585B3" w14:textId="77777777" w:rsidR="00E853E8" w:rsidRPr="001D2C7B" w:rsidRDefault="00E853E8" w:rsidP="00CA699D">
      <w:pPr>
        <w:pStyle w:val="podpisi"/>
        <w:jc w:val="center"/>
        <w:rPr>
          <w:lang w:val="en-GB"/>
        </w:rPr>
      </w:pPr>
    </w:p>
    <w:p w14:paraId="356722E2" w14:textId="77777777" w:rsidR="00E853E8" w:rsidRPr="001D2C7B" w:rsidRDefault="00E853E8" w:rsidP="00CA699D">
      <w:pPr>
        <w:pStyle w:val="podpisi"/>
        <w:jc w:val="center"/>
        <w:rPr>
          <w:lang w:val="en-GB"/>
        </w:rPr>
      </w:pPr>
    </w:p>
    <w:p w14:paraId="50B1FF82" w14:textId="77777777" w:rsidR="00E853E8" w:rsidRPr="001D2C7B" w:rsidRDefault="00E853E8" w:rsidP="00CA699D">
      <w:pPr>
        <w:pStyle w:val="podpisi"/>
        <w:jc w:val="center"/>
        <w:rPr>
          <w:lang w:val="en-GB"/>
        </w:rPr>
      </w:pPr>
    </w:p>
    <w:p w14:paraId="57A3FC09" w14:textId="77777777" w:rsidR="00E853E8" w:rsidRPr="001D2C7B" w:rsidRDefault="00E853E8" w:rsidP="00CA699D">
      <w:pPr>
        <w:pStyle w:val="podpisi"/>
        <w:jc w:val="center"/>
        <w:rPr>
          <w:lang w:val="en-GB"/>
        </w:rPr>
      </w:pPr>
    </w:p>
    <w:p w14:paraId="4908CEFE" w14:textId="77777777" w:rsidR="00887E1E" w:rsidRPr="001D2C7B" w:rsidRDefault="00887E1E" w:rsidP="00CA699D">
      <w:pPr>
        <w:pStyle w:val="podpisi"/>
        <w:jc w:val="center"/>
        <w:rPr>
          <w:lang w:val="en-GB"/>
        </w:rPr>
      </w:pPr>
    </w:p>
    <w:p w14:paraId="71F9CB6D" w14:textId="77777777" w:rsidR="00887E1E" w:rsidRPr="001D2C7B" w:rsidRDefault="00887E1E" w:rsidP="00CA699D">
      <w:pPr>
        <w:pStyle w:val="podpisi"/>
        <w:jc w:val="center"/>
        <w:rPr>
          <w:lang w:val="en-GB"/>
        </w:rPr>
      </w:pPr>
    </w:p>
    <w:p w14:paraId="16FDF6AE" w14:textId="77777777" w:rsidR="00887E1E" w:rsidRPr="001D2C7B" w:rsidRDefault="00887E1E" w:rsidP="00CA699D">
      <w:pPr>
        <w:pStyle w:val="podpisi"/>
        <w:jc w:val="center"/>
        <w:rPr>
          <w:lang w:val="en-GB"/>
        </w:rPr>
      </w:pPr>
    </w:p>
    <w:p w14:paraId="27ED4236" w14:textId="77777777" w:rsidR="00887E1E" w:rsidRPr="001D2C7B" w:rsidRDefault="00887E1E" w:rsidP="00CA699D">
      <w:pPr>
        <w:pStyle w:val="podpisi"/>
        <w:jc w:val="center"/>
        <w:rPr>
          <w:lang w:val="en-GB"/>
        </w:rPr>
      </w:pPr>
    </w:p>
    <w:p w14:paraId="5411D2A7" w14:textId="77777777" w:rsidR="00887E1E" w:rsidRPr="001D2C7B" w:rsidRDefault="00887E1E" w:rsidP="00CA699D">
      <w:pPr>
        <w:pStyle w:val="podpisi"/>
        <w:jc w:val="center"/>
        <w:rPr>
          <w:lang w:val="en-GB"/>
        </w:rPr>
      </w:pPr>
    </w:p>
    <w:p w14:paraId="4ACB43FB" w14:textId="77777777" w:rsidR="00887E1E" w:rsidRPr="001D2C7B" w:rsidRDefault="00887E1E" w:rsidP="00CA699D">
      <w:pPr>
        <w:pStyle w:val="podpisi"/>
        <w:jc w:val="center"/>
        <w:rPr>
          <w:lang w:val="en-GB"/>
        </w:rPr>
      </w:pPr>
    </w:p>
    <w:p w14:paraId="72FBE2ED" w14:textId="4247C185" w:rsidR="00CA699D" w:rsidRPr="001D2C7B" w:rsidRDefault="00596A74" w:rsidP="00F825FF">
      <w:pPr>
        <w:pStyle w:val="podpisi"/>
        <w:jc w:val="center"/>
        <w:rPr>
          <w:b/>
          <w:sz w:val="28"/>
          <w:lang w:val="en-GB"/>
        </w:rPr>
      </w:pPr>
      <w:proofErr w:type="gramStart"/>
      <w:r>
        <w:rPr>
          <w:b/>
          <w:sz w:val="28"/>
          <w:lang w:val="en-GB"/>
        </w:rPr>
        <w:t>4</w:t>
      </w:r>
      <w:r w:rsidR="009335C4" w:rsidRPr="009335C4">
        <w:rPr>
          <w:b/>
          <w:sz w:val="28"/>
          <w:vertAlign w:val="superscript"/>
          <w:lang w:val="en-GB"/>
        </w:rPr>
        <w:t>rd</w:t>
      </w:r>
      <w:proofErr w:type="gramEnd"/>
      <w:r w:rsidR="00F95CD9" w:rsidRPr="001D2C7B">
        <w:rPr>
          <w:b/>
          <w:sz w:val="28"/>
          <w:lang w:val="en-GB"/>
        </w:rPr>
        <w:t xml:space="preserve"> version</w:t>
      </w:r>
      <w:r w:rsidR="00E853E8" w:rsidRPr="001D2C7B">
        <w:rPr>
          <w:b/>
          <w:sz w:val="28"/>
          <w:lang w:val="en-GB"/>
        </w:rPr>
        <w:t xml:space="preserve">, </w:t>
      </w:r>
      <w:r w:rsidR="009335C4">
        <w:rPr>
          <w:b/>
          <w:sz w:val="28"/>
          <w:lang w:val="en-GB"/>
        </w:rPr>
        <w:t>AUGUST</w:t>
      </w:r>
      <w:r w:rsidR="00E853E8" w:rsidRPr="001D2C7B">
        <w:rPr>
          <w:b/>
          <w:sz w:val="28"/>
          <w:lang w:val="en-GB"/>
        </w:rPr>
        <w:t xml:space="preserve"> 20</w:t>
      </w:r>
      <w:r>
        <w:rPr>
          <w:b/>
          <w:sz w:val="28"/>
          <w:lang w:val="en-GB"/>
        </w:rPr>
        <w:t>24</w:t>
      </w:r>
    </w:p>
    <w:p w14:paraId="443D89C5" w14:textId="77777777" w:rsidR="00DA2C9A" w:rsidRPr="001D2C7B" w:rsidRDefault="00CA699D" w:rsidP="009541F3">
      <w:pPr>
        <w:rPr>
          <w:b/>
          <w:sz w:val="24"/>
          <w:lang w:val="en-GB"/>
        </w:rPr>
      </w:pPr>
      <w:r w:rsidRPr="001D2C7B">
        <w:rPr>
          <w:sz w:val="28"/>
          <w:lang w:val="en-GB"/>
        </w:rPr>
        <w:br w:type="page"/>
      </w:r>
      <w:r w:rsidR="00D249DD" w:rsidRPr="001D2C7B">
        <w:rPr>
          <w:b/>
          <w:sz w:val="24"/>
          <w:lang w:val="en-GB"/>
        </w:rPr>
        <w:lastRenderedPageBreak/>
        <w:t>TABLE OF CONTENTS</w:t>
      </w:r>
    </w:p>
    <w:p w14:paraId="07DB2529" w14:textId="77777777" w:rsidR="00DA2C9A" w:rsidRPr="001D2C7B" w:rsidRDefault="00DA2C9A" w:rsidP="009541F3">
      <w:pPr>
        <w:rPr>
          <w:b/>
          <w:sz w:val="24"/>
          <w:lang w:val="en-GB"/>
        </w:rPr>
      </w:pPr>
    </w:p>
    <w:p w14:paraId="7886916E" w14:textId="13E13335" w:rsidR="004946A8" w:rsidRDefault="00F079C5">
      <w:pPr>
        <w:pStyle w:val="Kazalovsebine1"/>
        <w:rPr>
          <w:rFonts w:asciiTheme="minorHAnsi" w:eastAsiaTheme="minorEastAsia" w:hAnsiTheme="minorHAnsi" w:cstheme="minorBidi"/>
          <w:noProof/>
          <w:kern w:val="2"/>
          <w:sz w:val="22"/>
          <w:szCs w:val="22"/>
          <w:lang w:val="sl-SI" w:eastAsia="sl-SI"/>
          <w14:ligatures w14:val="standardContextual"/>
        </w:rPr>
      </w:pPr>
      <w:r w:rsidRPr="001D2C7B">
        <w:rPr>
          <w:b/>
          <w:sz w:val="28"/>
          <w:lang w:val="en-GB"/>
        </w:rPr>
        <w:fldChar w:fldCharType="begin"/>
      </w:r>
      <w:r w:rsidRPr="001D2C7B">
        <w:rPr>
          <w:b/>
          <w:sz w:val="28"/>
          <w:lang w:val="en-GB"/>
        </w:rPr>
        <w:instrText xml:space="preserve"> TOC \h \z \t "FURS_naslov_1;1;FURS_naslov_2;2" </w:instrText>
      </w:r>
      <w:r w:rsidRPr="001D2C7B">
        <w:rPr>
          <w:b/>
          <w:sz w:val="28"/>
          <w:lang w:val="en-GB"/>
        </w:rPr>
        <w:fldChar w:fldCharType="separate"/>
      </w:r>
      <w:hyperlink w:anchor="_Toc175831215" w:history="1">
        <w:r w:rsidR="004946A8" w:rsidRPr="00A25451">
          <w:rPr>
            <w:rStyle w:val="Hiperpovezava"/>
            <w:noProof/>
            <w:lang w:val="en-GB"/>
          </w:rPr>
          <w:t xml:space="preserve">1.0 </w:t>
        </w:r>
        <w:r w:rsidR="004946A8" w:rsidRPr="00A25451">
          <w:rPr>
            <w:rStyle w:val="Hiperpovezava"/>
            <w:noProof/>
          </w:rPr>
          <w:t>CO</w:t>
        </w:r>
        <w:r w:rsidR="004946A8" w:rsidRPr="00A25451">
          <w:rPr>
            <w:rStyle w:val="Hiperpovezava"/>
            <w:noProof/>
            <w:vertAlign w:val="subscript"/>
          </w:rPr>
          <w:t>2</w:t>
        </w:r>
        <w:r w:rsidR="004946A8" w:rsidRPr="00A25451">
          <w:rPr>
            <w:rStyle w:val="Hiperpovezava"/>
            <w:noProof/>
          </w:rPr>
          <w:t xml:space="preserve"> tax (emissions from fuels and use of fluorinated greenhouse gases)</w:t>
        </w:r>
        <w:r w:rsidR="004946A8">
          <w:rPr>
            <w:noProof/>
            <w:webHidden/>
          </w:rPr>
          <w:tab/>
        </w:r>
        <w:r w:rsidR="004946A8">
          <w:rPr>
            <w:noProof/>
            <w:webHidden/>
          </w:rPr>
          <w:fldChar w:fldCharType="begin"/>
        </w:r>
        <w:r w:rsidR="004946A8">
          <w:rPr>
            <w:noProof/>
            <w:webHidden/>
          </w:rPr>
          <w:instrText xml:space="preserve"> PAGEREF _Toc175831215 \h </w:instrText>
        </w:r>
        <w:r w:rsidR="004946A8">
          <w:rPr>
            <w:noProof/>
            <w:webHidden/>
          </w:rPr>
        </w:r>
        <w:r w:rsidR="004946A8">
          <w:rPr>
            <w:noProof/>
            <w:webHidden/>
          </w:rPr>
          <w:fldChar w:fldCharType="separate"/>
        </w:r>
        <w:r w:rsidR="002B2868">
          <w:rPr>
            <w:noProof/>
            <w:webHidden/>
          </w:rPr>
          <w:t>3</w:t>
        </w:r>
        <w:r w:rsidR="004946A8">
          <w:rPr>
            <w:noProof/>
            <w:webHidden/>
          </w:rPr>
          <w:fldChar w:fldCharType="end"/>
        </w:r>
      </w:hyperlink>
    </w:p>
    <w:p w14:paraId="5D86130F" w14:textId="756CD95E" w:rsidR="004946A8"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75831216" w:history="1">
        <w:r w:rsidR="004946A8" w:rsidRPr="00A25451">
          <w:rPr>
            <w:rStyle w:val="Hiperpovezava"/>
            <w:noProof/>
            <w:lang w:val="en-GB"/>
          </w:rPr>
          <w:t>2.0 Environmental tax on the use of lubricating (motor) oils and fluids</w:t>
        </w:r>
        <w:r w:rsidR="004946A8">
          <w:rPr>
            <w:noProof/>
            <w:webHidden/>
          </w:rPr>
          <w:tab/>
        </w:r>
        <w:r w:rsidR="004946A8">
          <w:rPr>
            <w:noProof/>
            <w:webHidden/>
          </w:rPr>
          <w:fldChar w:fldCharType="begin"/>
        </w:r>
        <w:r w:rsidR="004946A8">
          <w:rPr>
            <w:noProof/>
            <w:webHidden/>
          </w:rPr>
          <w:instrText xml:space="preserve"> PAGEREF _Toc175831216 \h </w:instrText>
        </w:r>
        <w:r w:rsidR="004946A8">
          <w:rPr>
            <w:noProof/>
            <w:webHidden/>
          </w:rPr>
        </w:r>
        <w:r w:rsidR="004946A8">
          <w:rPr>
            <w:noProof/>
            <w:webHidden/>
          </w:rPr>
          <w:fldChar w:fldCharType="separate"/>
        </w:r>
        <w:r w:rsidR="002B2868">
          <w:rPr>
            <w:noProof/>
            <w:webHidden/>
          </w:rPr>
          <w:t>3</w:t>
        </w:r>
        <w:r w:rsidR="004946A8">
          <w:rPr>
            <w:noProof/>
            <w:webHidden/>
          </w:rPr>
          <w:fldChar w:fldCharType="end"/>
        </w:r>
      </w:hyperlink>
    </w:p>
    <w:p w14:paraId="7B960814" w14:textId="6996B1FB" w:rsidR="004946A8"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75831217" w:history="1">
        <w:r w:rsidR="004946A8" w:rsidRPr="00A25451">
          <w:rPr>
            <w:rStyle w:val="Hiperpovezava"/>
            <w:noProof/>
            <w:lang w:val="en-GB"/>
          </w:rPr>
          <w:t>3.0 Pneumatic tyres tax</w:t>
        </w:r>
        <w:r w:rsidR="004946A8">
          <w:rPr>
            <w:noProof/>
            <w:webHidden/>
          </w:rPr>
          <w:tab/>
        </w:r>
        <w:r w:rsidR="004946A8">
          <w:rPr>
            <w:noProof/>
            <w:webHidden/>
          </w:rPr>
          <w:fldChar w:fldCharType="begin"/>
        </w:r>
        <w:r w:rsidR="004946A8">
          <w:rPr>
            <w:noProof/>
            <w:webHidden/>
          </w:rPr>
          <w:instrText xml:space="preserve"> PAGEREF _Toc175831217 \h </w:instrText>
        </w:r>
        <w:r w:rsidR="004946A8">
          <w:rPr>
            <w:noProof/>
            <w:webHidden/>
          </w:rPr>
        </w:r>
        <w:r w:rsidR="004946A8">
          <w:rPr>
            <w:noProof/>
            <w:webHidden/>
          </w:rPr>
          <w:fldChar w:fldCharType="separate"/>
        </w:r>
        <w:r w:rsidR="002B2868">
          <w:rPr>
            <w:noProof/>
            <w:webHidden/>
          </w:rPr>
          <w:t>3</w:t>
        </w:r>
        <w:r w:rsidR="004946A8">
          <w:rPr>
            <w:noProof/>
            <w:webHidden/>
          </w:rPr>
          <w:fldChar w:fldCharType="end"/>
        </w:r>
      </w:hyperlink>
    </w:p>
    <w:p w14:paraId="45C0DB1B" w14:textId="771F3BC0" w:rsidR="004946A8"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75831218" w:history="1">
        <w:r w:rsidR="004946A8" w:rsidRPr="00A25451">
          <w:rPr>
            <w:rStyle w:val="Hiperpovezava"/>
            <w:noProof/>
            <w:lang w:val="en-GB"/>
          </w:rPr>
          <w:t>4.0 Packaging tax</w:t>
        </w:r>
        <w:r w:rsidR="004946A8">
          <w:rPr>
            <w:noProof/>
            <w:webHidden/>
          </w:rPr>
          <w:tab/>
        </w:r>
        <w:r w:rsidR="004946A8">
          <w:rPr>
            <w:noProof/>
            <w:webHidden/>
          </w:rPr>
          <w:fldChar w:fldCharType="begin"/>
        </w:r>
        <w:r w:rsidR="004946A8">
          <w:rPr>
            <w:noProof/>
            <w:webHidden/>
          </w:rPr>
          <w:instrText xml:space="preserve"> PAGEREF _Toc175831218 \h </w:instrText>
        </w:r>
        <w:r w:rsidR="004946A8">
          <w:rPr>
            <w:noProof/>
            <w:webHidden/>
          </w:rPr>
        </w:r>
        <w:r w:rsidR="004946A8">
          <w:rPr>
            <w:noProof/>
            <w:webHidden/>
          </w:rPr>
          <w:fldChar w:fldCharType="separate"/>
        </w:r>
        <w:r w:rsidR="002B2868">
          <w:rPr>
            <w:noProof/>
            <w:webHidden/>
          </w:rPr>
          <w:t>3</w:t>
        </w:r>
        <w:r w:rsidR="004946A8">
          <w:rPr>
            <w:noProof/>
            <w:webHidden/>
          </w:rPr>
          <w:fldChar w:fldCharType="end"/>
        </w:r>
      </w:hyperlink>
    </w:p>
    <w:p w14:paraId="12A26DC2" w14:textId="076F3DD9" w:rsidR="004946A8"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75831219" w:history="1">
        <w:r w:rsidR="004946A8" w:rsidRPr="00A25451">
          <w:rPr>
            <w:rStyle w:val="Hiperpovezava"/>
            <w:noProof/>
            <w:lang w:val="en-GB"/>
          </w:rPr>
          <w:t>5.0 Waste electrical and electronic equipment tax (EEE)</w:t>
        </w:r>
        <w:r w:rsidR="004946A8">
          <w:rPr>
            <w:noProof/>
            <w:webHidden/>
          </w:rPr>
          <w:tab/>
        </w:r>
        <w:r w:rsidR="004946A8">
          <w:rPr>
            <w:noProof/>
            <w:webHidden/>
          </w:rPr>
          <w:fldChar w:fldCharType="begin"/>
        </w:r>
        <w:r w:rsidR="004946A8">
          <w:rPr>
            <w:noProof/>
            <w:webHidden/>
          </w:rPr>
          <w:instrText xml:space="preserve"> PAGEREF _Toc175831219 \h </w:instrText>
        </w:r>
        <w:r w:rsidR="004946A8">
          <w:rPr>
            <w:noProof/>
            <w:webHidden/>
          </w:rPr>
        </w:r>
        <w:r w:rsidR="004946A8">
          <w:rPr>
            <w:noProof/>
            <w:webHidden/>
          </w:rPr>
          <w:fldChar w:fldCharType="separate"/>
        </w:r>
        <w:r w:rsidR="002B2868">
          <w:rPr>
            <w:noProof/>
            <w:webHidden/>
          </w:rPr>
          <w:t>4</w:t>
        </w:r>
        <w:r w:rsidR="004946A8">
          <w:rPr>
            <w:noProof/>
            <w:webHidden/>
          </w:rPr>
          <w:fldChar w:fldCharType="end"/>
        </w:r>
      </w:hyperlink>
    </w:p>
    <w:p w14:paraId="7C5961DF" w14:textId="23969881" w:rsidR="004946A8"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75831220" w:history="1">
        <w:r w:rsidR="004946A8" w:rsidRPr="00A25451">
          <w:rPr>
            <w:rStyle w:val="Hiperpovezava"/>
            <w:noProof/>
            <w:lang w:val="en-GB"/>
          </w:rPr>
          <w:t>6.0 Volatile organic compounds tax</w:t>
        </w:r>
        <w:r w:rsidR="004946A8">
          <w:rPr>
            <w:noProof/>
            <w:webHidden/>
          </w:rPr>
          <w:tab/>
        </w:r>
        <w:r w:rsidR="004946A8">
          <w:rPr>
            <w:noProof/>
            <w:webHidden/>
          </w:rPr>
          <w:fldChar w:fldCharType="begin"/>
        </w:r>
        <w:r w:rsidR="004946A8">
          <w:rPr>
            <w:noProof/>
            <w:webHidden/>
          </w:rPr>
          <w:instrText xml:space="preserve"> PAGEREF _Toc175831220 \h </w:instrText>
        </w:r>
        <w:r w:rsidR="004946A8">
          <w:rPr>
            <w:noProof/>
            <w:webHidden/>
          </w:rPr>
        </w:r>
        <w:r w:rsidR="004946A8">
          <w:rPr>
            <w:noProof/>
            <w:webHidden/>
          </w:rPr>
          <w:fldChar w:fldCharType="separate"/>
        </w:r>
        <w:r w:rsidR="002B2868">
          <w:rPr>
            <w:noProof/>
            <w:webHidden/>
          </w:rPr>
          <w:t>5</w:t>
        </w:r>
        <w:r w:rsidR="004946A8">
          <w:rPr>
            <w:noProof/>
            <w:webHidden/>
          </w:rPr>
          <w:fldChar w:fldCharType="end"/>
        </w:r>
      </w:hyperlink>
    </w:p>
    <w:p w14:paraId="0C0CA346" w14:textId="15EC15C8" w:rsidR="004946A8"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75831221" w:history="1">
        <w:r w:rsidR="004946A8" w:rsidRPr="00A25451">
          <w:rPr>
            <w:rStyle w:val="Hiperpovezava"/>
            <w:noProof/>
            <w:lang w:val="en-GB"/>
          </w:rPr>
          <w:t>7.0 Waste water discharge tax</w:t>
        </w:r>
        <w:r w:rsidR="004946A8">
          <w:rPr>
            <w:noProof/>
            <w:webHidden/>
          </w:rPr>
          <w:tab/>
        </w:r>
        <w:r w:rsidR="004946A8">
          <w:rPr>
            <w:noProof/>
            <w:webHidden/>
          </w:rPr>
          <w:fldChar w:fldCharType="begin"/>
        </w:r>
        <w:r w:rsidR="004946A8">
          <w:rPr>
            <w:noProof/>
            <w:webHidden/>
          </w:rPr>
          <w:instrText xml:space="preserve"> PAGEREF _Toc175831221 \h </w:instrText>
        </w:r>
        <w:r w:rsidR="004946A8">
          <w:rPr>
            <w:noProof/>
            <w:webHidden/>
          </w:rPr>
        </w:r>
        <w:r w:rsidR="004946A8">
          <w:rPr>
            <w:noProof/>
            <w:webHidden/>
          </w:rPr>
          <w:fldChar w:fldCharType="separate"/>
        </w:r>
        <w:r w:rsidR="002B2868">
          <w:rPr>
            <w:noProof/>
            <w:webHidden/>
          </w:rPr>
          <w:t>5</w:t>
        </w:r>
        <w:r w:rsidR="004946A8">
          <w:rPr>
            <w:noProof/>
            <w:webHidden/>
          </w:rPr>
          <w:fldChar w:fldCharType="end"/>
        </w:r>
      </w:hyperlink>
    </w:p>
    <w:p w14:paraId="5BE06043" w14:textId="18121B2B" w:rsidR="004946A8"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75831222" w:history="1">
        <w:r w:rsidR="004946A8" w:rsidRPr="00A25451">
          <w:rPr>
            <w:rStyle w:val="Hiperpovezava"/>
            <w:noProof/>
            <w:lang w:val="en-GB"/>
          </w:rPr>
          <w:t>8.0 Waste disposal tax</w:t>
        </w:r>
        <w:r w:rsidR="004946A8">
          <w:rPr>
            <w:noProof/>
            <w:webHidden/>
          </w:rPr>
          <w:tab/>
        </w:r>
        <w:r w:rsidR="004946A8">
          <w:rPr>
            <w:noProof/>
            <w:webHidden/>
          </w:rPr>
          <w:fldChar w:fldCharType="begin"/>
        </w:r>
        <w:r w:rsidR="004946A8">
          <w:rPr>
            <w:noProof/>
            <w:webHidden/>
          </w:rPr>
          <w:instrText xml:space="preserve"> PAGEREF _Toc175831222 \h </w:instrText>
        </w:r>
        <w:r w:rsidR="004946A8">
          <w:rPr>
            <w:noProof/>
            <w:webHidden/>
          </w:rPr>
        </w:r>
        <w:r w:rsidR="004946A8">
          <w:rPr>
            <w:noProof/>
            <w:webHidden/>
          </w:rPr>
          <w:fldChar w:fldCharType="separate"/>
        </w:r>
        <w:r w:rsidR="002B2868">
          <w:rPr>
            <w:noProof/>
            <w:webHidden/>
          </w:rPr>
          <w:t>5</w:t>
        </w:r>
        <w:r w:rsidR="004946A8">
          <w:rPr>
            <w:noProof/>
            <w:webHidden/>
          </w:rPr>
          <w:fldChar w:fldCharType="end"/>
        </w:r>
      </w:hyperlink>
    </w:p>
    <w:p w14:paraId="7B725275" w14:textId="49D9CE25" w:rsidR="00887E1E" w:rsidRPr="00543109" w:rsidRDefault="00F079C5" w:rsidP="00B75E53">
      <w:pPr>
        <w:pStyle w:val="FURSnaslov1"/>
        <w:jc w:val="both"/>
        <w:rPr>
          <w:lang w:val="en-GB"/>
        </w:rPr>
      </w:pPr>
      <w:r w:rsidRPr="001D2C7B">
        <w:rPr>
          <w:b w:val="0"/>
          <w:sz w:val="28"/>
          <w:lang w:val="en-GB"/>
        </w:rPr>
        <w:fldChar w:fldCharType="end"/>
      </w:r>
      <w:r w:rsidR="00DA2C9A" w:rsidRPr="001D2C7B">
        <w:rPr>
          <w:sz w:val="28"/>
          <w:lang w:val="en-GB"/>
        </w:rPr>
        <w:br w:type="page"/>
      </w:r>
      <w:bookmarkStart w:id="0" w:name="_Toc175831215"/>
      <w:r w:rsidR="000A488B" w:rsidRPr="00543109">
        <w:rPr>
          <w:lang w:val="en-GB"/>
        </w:rPr>
        <w:lastRenderedPageBreak/>
        <w:t xml:space="preserve">1.0 </w:t>
      </w:r>
      <w:r w:rsidR="00CD7CD1" w:rsidRPr="00CD7CD1">
        <w:rPr>
          <w:lang w:val="en-US"/>
        </w:rPr>
        <w:t>CO</w:t>
      </w:r>
      <w:r w:rsidR="00CD7CD1" w:rsidRPr="00CD7CD1">
        <w:rPr>
          <w:vertAlign w:val="subscript"/>
          <w:lang w:val="en-US"/>
        </w:rPr>
        <w:t>2</w:t>
      </w:r>
      <w:r w:rsidR="00CD7CD1" w:rsidRPr="00CD7CD1">
        <w:rPr>
          <w:lang w:val="en-US"/>
        </w:rPr>
        <w:t xml:space="preserve"> tax (emissions from fuels and use of fluorinated greenhouse gases)</w:t>
      </w:r>
      <w:bookmarkEnd w:id="0"/>
    </w:p>
    <w:p w14:paraId="6BD2400C" w14:textId="77777777" w:rsidR="00D54B6D" w:rsidRPr="00543109" w:rsidRDefault="00D54B6D" w:rsidP="00E57198">
      <w:pPr>
        <w:jc w:val="both"/>
        <w:rPr>
          <w:lang w:val="en-GB"/>
        </w:rPr>
      </w:pPr>
    </w:p>
    <w:p w14:paraId="7BEFFBC6" w14:textId="77777777" w:rsidR="00CD7CD1" w:rsidRDefault="00CD7CD1" w:rsidP="00CD7CD1">
      <w:pPr>
        <w:jc w:val="both"/>
      </w:pPr>
      <w:r>
        <w:t>Tax is payable for an atmospheric pollution by CO</w:t>
      </w:r>
      <w:r>
        <w:rPr>
          <w:vertAlign w:val="subscript"/>
        </w:rPr>
        <w:t>2</w:t>
      </w:r>
      <w:r>
        <w:t xml:space="preserve"> </w:t>
      </w:r>
      <w:r>
        <w:rPr>
          <w:b/>
        </w:rPr>
        <w:t>emissions from fuels</w:t>
      </w:r>
      <w:r>
        <w:t xml:space="preserve"> (burning of liquid, gaseous and solid fuels). </w:t>
      </w:r>
    </w:p>
    <w:p w14:paraId="409ADF07" w14:textId="77777777" w:rsidR="00CD7CD1" w:rsidRDefault="00CD7CD1" w:rsidP="00CD7CD1">
      <w:pPr>
        <w:jc w:val="both"/>
      </w:pPr>
    </w:p>
    <w:p w14:paraId="106AF260" w14:textId="77777777" w:rsidR="00CD7CD1" w:rsidRPr="00EF06A5" w:rsidRDefault="00CD7CD1" w:rsidP="00CD7CD1">
      <w:pPr>
        <w:jc w:val="both"/>
      </w:pPr>
      <w:r>
        <w:t xml:space="preserve">Fuels, which are subject to the environmental tax are listed in the </w:t>
      </w:r>
      <w:hyperlink r:id="rId11" w:history="1">
        <w:r w:rsidRPr="009335C4">
          <w:rPr>
            <w:rStyle w:val="Hiperpovezava"/>
          </w:rPr>
          <w:t>Annex 1</w:t>
        </w:r>
      </w:hyperlink>
      <w:r>
        <w:t xml:space="preserve"> to </w:t>
      </w:r>
      <w:hyperlink r:id="rId12" w:history="1">
        <w:r w:rsidRPr="009335C4">
          <w:rPr>
            <w:rStyle w:val="Hiperpovezava"/>
          </w:rPr>
          <w:t>Decree</w:t>
        </w:r>
        <w:r w:rsidRPr="009335C4">
          <w:rPr>
            <w:rStyle w:val="Hiperpovezava"/>
            <w:b/>
          </w:rPr>
          <w:t xml:space="preserve"> </w:t>
        </w:r>
        <w:r w:rsidRPr="009335C4">
          <w:rPr>
            <w:rStyle w:val="Hiperpovezava"/>
          </w:rPr>
          <w:t>on environmental tax on carbon dioxide emissions</w:t>
        </w:r>
      </w:hyperlink>
      <w:r>
        <w:t xml:space="preserve"> (OJ RS, </w:t>
      </w:r>
      <w:r w:rsidRPr="00EF06A5">
        <w:t xml:space="preserve">number </w:t>
      </w:r>
      <w:r w:rsidR="009335C4" w:rsidRPr="00EF06A5">
        <w:t>48</w:t>
      </w:r>
      <w:r w:rsidRPr="00EF06A5">
        <w:t>/20</w:t>
      </w:r>
      <w:r w:rsidR="009335C4" w:rsidRPr="00EF06A5">
        <w:t>18</w:t>
      </w:r>
      <w:r w:rsidRPr="00EF06A5">
        <w:t xml:space="preserve">). Tax base is </w:t>
      </w:r>
      <w:r w:rsidR="003E5673" w:rsidRPr="00EF06A5">
        <w:t>17,3</w:t>
      </w:r>
      <w:r w:rsidRPr="00EF06A5">
        <w:t xml:space="preserve"> euros per unit of pollution</w:t>
      </w:r>
      <w:r w:rsidR="008742DC" w:rsidRPr="00EF06A5">
        <w:t xml:space="preserve">. Units of pollution </w:t>
      </w:r>
      <w:r w:rsidR="008742DC" w:rsidRPr="00EF06A5">
        <w:rPr>
          <w:rFonts w:cs="Arial"/>
          <w:lang w:val="en"/>
        </w:rPr>
        <w:t>of each fuel type are presented in annex 1</w:t>
      </w:r>
      <w:r w:rsidRPr="00EF06A5">
        <w:t xml:space="preserve"> </w:t>
      </w:r>
      <w:r w:rsidR="008742DC" w:rsidRPr="00EF06A5">
        <w:t xml:space="preserve">to above mentioned Decree </w:t>
      </w:r>
      <w:r w:rsidRPr="00EF06A5">
        <w:t>(example: petrol 2,</w:t>
      </w:r>
      <w:r w:rsidR="003227B3" w:rsidRPr="00EF06A5">
        <w:t>3</w:t>
      </w:r>
      <w:r w:rsidRPr="00EF06A5">
        <w:t xml:space="preserve"> units of pollution = </w:t>
      </w:r>
      <w:r w:rsidR="003227B3" w:rsidRPr="00EF06A5">
        <w:t>39,79</w:t>
      </w:r>
      <w:r w:rsidRPr="00EF06A5">
        <w:t xml:space="preserve"> euros/</w:t>
      </w:r>
      <w:r w:rsidR="003227B3" w:rsidRPr="00EF06A5">
        <w:t xml:space="preserve"> 1000 </w:t>
      </w:r>
      <w:r w:rsidRPr="00EF06A5">
        <w:t xml:space="preserve">l, </w:t>
      </w:r>
      <w:r w:rsidR="003227B3" w:rsidRPr="00EF06A5">
        <w:t>liquefied</w:t>
      </w:r>
      <w:r w:rsidR="003227B3" w:rsidRPr="00EF06A5">
        <w:rPr>
          <w:vanish/>
        </w:rPr>
        <w:t>ˈyo͝orō,ˈyərō</w:t>
      </w:r>
      <w:r w:rsidR="003227B3" w:rsidRPr="00EF06A5">
        <w:t xml:space="preserve"> </w:t>
      </w:r>
      <w:r w:rsidRPr="00EF06A5">
        <w:t xml:space="preserve">petroleum gas 2,9 units of pollution = </w:t>
      </w:r>
      <w:r w:rsidR="003227B3" w:rsidRPr="00EF06A5">
        <w:t>50,17</w:t>
      </w:r>
      <w:r w:rsidRPr="00EF06A5">
        <w:t xml:space="preserve"> euros/</w:t>
      </w:r>
      <w:r w:rsidR="003227B3" w:rsidRPr="00EF06A5">
        <w:t xml:space="preserve"> 1000 </w:t>
      </w:r>
      <w:r w:rsidRPr="00EF06A5">
        <w:t xml:space="preserve">kg). </w:t>
      </w:r>
    </w:p>
    <w:p w14:paraId="71E116C0" w14:textId="77777777" w:rsidR="00CD7CD1" w:rsidRDefault="00CD7CD1" w:rsidP="00CD7CD1">
      <w:pPr>
        <w:jc w:val="both"/>
      </w:pPr>
    </w:p>
    <w:p w14:paraId="6332C7B2" w14:textId="77777777" w:rsidR="00CD7CD1" w:rsidRDefault="00CD7CD1" w:rsidP="00CD7CD1">
      <w:pPr>
        <w:jc w:val="both"/>
      </w:pPr>
      <w:proofErr w:type="gramStart"/>
      <w:r>
        <w:t>Tax payers</w:t>
      </w:r>
      <w:proofErr w:type="gramEnd"/>
      <w:r>
        <w:t xml:space="preserve"> are producers, </w:t>
      </w:r>
      <w:r>
        <w:rPr>
          <w:bCs/>
        </w:rPr>
        <w:t>acquirers from other EU countries and importers of fuels from third countries.</w:t>
      </w:r>
    </w:p>
    <w:p w14:paraId="2E23F2EC" w14:textId="77777777" w:rsidR="00CD7CD1" w:rsidRDefault="00CD7CD1" w:rsidP="00CD7CD1">
      <w:pPr>
        <w:jc w:val="both"/>
      </w:pPr>
    </w:p>
    <w:p w14:paraId="342B19DB" w14:textId="77777777" w:rsidR="00CD7CD1" w:rsidRPr="00EF06A5" w:rsidRDefault="00D330F1" w:rsidP="00CD7CD1">
      <w:pPr>
        <w:jc w:val="both"/>
      </w:pPr>
      <w:r w:rsidRPr="00EF06A5">
        <w:t>Environmental tax for</w:t>
      </w:r>
      <w:r w:rsidR="00CD7CD1" w:rsidRPr="00EF06A5">
        <w:t xml:space="preserve"> use of </w:t>
      </w:r>
      <w:r w:rsidR="00CD7CD1" w:rsidRPr="00EF06A5">
        <w:rPr>
          <w:b/>
        </w:rPr>
        <w:t>fluorinated greenhouse gases</w:t>
      </w:r>
      <w:r w:rsidR="00CD7CD1" w:rsidRPr="00EF06A5">
        <w:t xml:space="preserve"> </w:t>
      </w:r>
      <w:r w:rsidRPr="00EF06A5">
        <w:t>is not payable since 1</w:t>
      </w:r>
      <w:r w:rsidRPr="00EF06A5">
        <w:rPr>
          <w:vertAlign w:val="superscript"/>
        </w:rPr>
        <w:t>st</w:t>
      </w:r>
      <w:r w:rsidRPr="00EF06A5">
        <w:t xml:space="preserve"> of April 2016.</w:t>
      </w:r>
      <w:r w:rsidR="00CD7CD1" w:rsidRPr="00EF06A5">
        <w:t xml:space="preserve"> </w:t>
      </w:r>
    </w:p>
    <w:p w14:paraId="748BC364" w14:textId="77777777" w:rsidR="00E44513" w:rsidRDefault="00E44513" w:rsidP="00E57198">
      <w:pPr>
        <w:jc w:val="both"/>
        <w:rPr>
          <w:lang w:val="en-GB"/>
        </w:rPr>
      </w:pPr>
    </w:p>
    <w:p w14:paraId="30D3D58E" w14:textId="77777777" w:rsidR="00CD7CD1" w:rsidRPr="001D2C7B" w:rsidRDefault="00CD7CD1" w:rsidP="00E57198">
      <w:pPr>
        <w:jc w:val="both"/>
        <w:rPr>
          <w:lang w:val="en-GB"/>
        </w:rPr>
      </w:pPr>
    </w:p>
    <w:p w14:paraId="49B476BC" w14:textId="77777777" w:rsidR="00F079C5" w:rsidRPr="00543109" w:rsidRDefault="00F079C5" w:rsidP="008E0160">
      <w:pPr>
        <w:pStyle w:val="FURSnaslov1"/>
        <w:rPr>
          <w:lang w:val="en-GB"/>
        </w:rPr>
      </w:pPr>
      <w:bookmarkStart w:id="1" w:name="_Toc175831216"/>
      <w:r w:rsidRPr="00543109">
        <w:rPr>
          <w:lang w:val="en-GB"/>
        </w:rPr>
        <w:t>2.</w:t>
      </w:r>
      <w:r w:rsidR="005A5584" w:rsidRPr="00543109">
        <w:rPr>
          <w:lang w:val="en-GB"/>
        </w:rPr>
        <w:t>0</w:t>
      </w:r>
      <w:r w:rsidRPr="00543109">
        <w:rPr>
          <w:lang w:val="en-GB"/>
        </w:rPr>
        <w:t xml:space="preserve"> </w:t>
      </w:r>
      <w:r w:rsidR="00CD7CD1" w:rsidRPr="00CD7CD1">
        <w:rPr>
          <w:lang w:val="en-GB"/>
        </w:rPr>
        <w:t>Environmental tax on the use of lubricating (motor) oils and fluids</w:t>
      </w:r>
      <w:bookmarkEnd w:id="1"/>
    </w:p>
    <w:p w14:paraId="2B3BF572" w14:textId="77777777" w:rsidR="00CD7CD1" w:rsidRDefault="00CD7CD1" w:rsidP="006255A2">
      <w:pPr>
        <w:jc w:val="both"/>
        <w:rPr>
          <w:lang w:val="en-GB"/>
        </w:rPr>
      </w:pPr>
    </w:p>
    <w:p w14:paraId="3643E683" w14:textId="77777777" w:rsidR="00CD7CD1" w:rsidRPr="00CD7CD1" w:rsidRDefault="00CD7CD1" w:rsidP="00CD7CD1">
      <w:pPr>
        <w:jc w:val="both"/>
        <w:rPr>
          <w:lang w:val="en-GB"/>
        </w:rPr>
      </w:pPr>
      <w:r w:rsidRPr="00CD7CD1">
        <w:rPr>
          <w:lang w:val="en-GB"/>
        </w:rPr>
        <w:t>Lubricant (motor) oils and liquids are classified in 2 classes:</w:t>
      </w:r>
    </w:p>
    <w:p w14:paraId="65EF1018" w14:textId="77777777" w:rsidR="00CD7CD1" w:rsidRPr="00CD7CD1" w:rsidRDefault="00CD7CD1" w:rsidP="00CD7CD1">
      <w:pPr>
        <w:jc w:val="both"/>
        <w:rPr>
          <w:lang w:val="en-GB"/>
        </w:rPr>
      </w:pPr>
      <w:r w:rsidRPr="00CD7CD1">
        <w:rPr>
          <w:lang w:val="en-GB"/>
        </w:rPr>
        <w:t xml:space="preserve">1. class: tariff codes 2710 19 81, 2710 19 87 and 3403 </w:t>
      </w:r>
      <w:r w:rsidRPr="00EF06A5">
        <w:rPr>
          <w:lang w:val="en-GB"/>
        </w:rPr>
        <w:t xml:space="preserve">19 </w:t>
      </w:r>
      <w:r w:rsidR="00D330F1" w:rsidRPr="00EF06A5">
        <w:rPr>
          <w:lang w:val="en-GB"/>
        </w:rPr>
        <w:t>8</w:t>
      </w:r>
      <w:r w:rsidRPr="00CD7CD1">
        <w:rPr>
          <w:lang w:val="en-GB"/>
        </w:rPr>
        <w:t>0 (tax base: 0,1586 euros per kg)</w:t>
      </w:r>
    </w:p>
    <w:p w14:paraId="1F496720" w14:textId="77777777" w:rsidR="00CD7CD1" w:rsidRPr="00CD7CD1" w:rsidRDefault="00CD7CD1" w:rsidP="00CD7CD1">
      <w:pPr>
        <w:jc w:val="both"/>
        <w:rPr>
          <w:lang w:val="en-GB"/>
        </w:rPr>
      </w:pPr>
      <w:r w:rsidRPr="00CD7CD1">
        <w:rPr>
          <w:lang w:val="en-GB"/>
        </w:rPr>
        <w:t>2. class: tariff codes 2710 19 83, 2710 19 85, 2710 19 91, 2710 19 93, 2710 19 99, 3403 19 99, 3403 99 00 and 3819 00 00 (tax base: 0,0793 euros per kg).</w:t>
      </w:r>
    </w:p>
    <w:p w14:paraId="5E05FA82" w14:textId="77777777" w:rsidR="00CD7CD1" w:rsidRPr="00CD7CD1" w:rsidRDefault="00CD7CD1" w:rsidP="00CD7CD1">
      <w:pPr>
        <w:jc w:val="both"/>
        <w:rPr>
          <w:lang w:val="en-GB"/>
        </w:rPr>
      </w:pPr>
    </w:p>
    <w:p w14:paraId="26683CCC" w14:textId="77777777" w:rsidR="00CD7CD1" w:rsidRPr="00CD7CD1" w:rsidRDefault="00CD7CD1" w:rsidP="00CD7CD1">
      <w:pPr>
        <w:jc w:val="both"/>
        <w:rPr>
          <w:lang w:val="en-GB"/>
        </w:rPr>
      </w:pPr>
      <w:proofErr w:type="gramStart"/>
      <w:r w:rsidRPr="00CD7CD1">
        <w:rPr>
          <w:lang w:val="en-GB"/>
        </w:rPr>
        <w:t>Tax payers</w:t>
      </w:r>
      <w:proofErr w:type="gramEnd"/>
      <w:r w:rsidRPr="00CD7CD1">
        <w:rPr>
          <w:lang w:val="en-GB"/>
        </w:rPr>
        <w:t xml:space="preserve"> are importers, acquirers from other EU countries and producers (from Slovenia).</w:t>
      </w:r>
    </w:p>
    <w:p w14:paraId="07F12359" w14:textId="77777777" w:rsidR="00B11045" w:rsidRPr="00920CBA" w:rsidRDefault="00AB76A0" w:rsidP="00B11045">
      <w:pPr>
        <w:jc w:val="both"/>
        <w:rPr>
          <w:lang w:val="en-GB"/>
        </w:rPr>
      </w:pPr>
      <w:r w:rsidRPr="00920CBA">
        <w:rPr>
          <w:lang w:val="en-GB"/>
        </w:rPr>
        <w:t xml:space="preserve"> </w:t>
      </w:r>
      <w:r w:rsidR="006C1718" w:rsidRPr="00920CBA">
        <w:rPr>
          <w:lang w:val="en-GB"/>
        </w:rPr>
        <w:t xml:space="preserve"> </w:t>
      </w:r>
    </w:p>
    <w:p w14:paraId="48E5BA83" w14:textId="77777777" w:rsidR="009357E4" w:rsidRPr="001D2C7B" w:rsidRDefault="009357E4" w:rsidP="008F01D5">
      <w:pPr>
        <w:pStyle w:val="FURSnaslov1"/>
        <w:rPr>
          <w:lang w:val="en-GB"/>
        </w:rPr>
      </w:pPr>
    </w:p>
    <w:p w14:paraId="303121BC" w14:textId="77777777" w:rsidR="00D6515F" w:rsidRPr="0026576C" w:rsidRDefault="009335C4" w:rsidP="004836D9">
      <w:pPr>
        <w:pStyle w:val="FURSnaslov1"/>
        <w:rPr>
          <w:lang w:val="en-GB"/>
        </w:rPr>
      </w:pPr>
      <w:bookmarkStart w:id="2" w:name="_Toc175831217"/>
      <w:r>
        <w:rPr>
          <w:lang w:val="en-GB"/>
        </w:rPr>
        <w:t>3</w:t>
      </w:r>
      <w:r w:rsidR="00D6515F" w:rsidRPr="0026576C">
        <w:rPr>
          <w:lang w:val="en-GB"/>
        </w:rPr>
        <w:t>.</w:t>
      </w:r>
      <w:r w:rsidR="00A83FD8" w:rsidRPr="0026576C">
        <w:rPr>
          <w:lang w:val="en-GB"/>
        </w:rPr>
        <w:t>0</w:t>
      </w:r>
      <w:r w:rsidR="00D6515F" w:rsidRPr="0026576C">
        <w:rPr>
          <w:lang w:val="en-GB"/>
        </w:rPr>
        <w:t xml:space="preserve"> </w:t>
      </w:r>
      <w:r w:rsidR="00A10CF5" w:rsidRPr="00A10CF5">
        <w:rPr>
          <w:lang w:val="en-GB"/>
        </w:rPr>
        <w:t>Pneumatic tyres tax</w:t>
      </w:r>
      <w:bookmarkEnd w:id="2"/>
    </w:p>
    <w:p w14:paraId="67E80395" w14:textId="77777777" w:rsidR="00CD7CD1" w:rsidRDefault="00CD7CD1" w:rsidP="0047352B">
      <w:pPr>
        <w:jc w:val="both"/>
        <w:rPr>
          <w:lang w:val="en-GB"/>
        </w:rPr>
      </w:pPr>
    </w:p>
    <w:p w14:paraId="4ADE669C" w14:textId="77777777" w:rsidR="00A10CF5" w:rsidRDefault="00A10CF5" w:rsidP="00A10CF5">
      <w:pPr>
        <w:jc w:val="both"/>
      </w:pPr>
      <w:r>
        <w:t xml:space="preserve">Tariff codes of tires and pollution units are determined in Annex 1 of </w:t>
      </w:r>
      <w:hyperlink r:id="rId13" w:history="1">
        <w:r>
          <w:rPr>
            <w:rStyle w:val="Hiperpovezava"/>
          </w:rPr>
          <w:t xml:space="preserve">Decree on environmental tax on the generation of waste pneumatic </w:t>
        </w:r>
        <w:proofErr w:type="spellStart"/>
        <w:r>
          <w:rPr>
            <w:rStyle w:val="Hiperpovezava"/>
          </w:rPr>
          <w:t>tyres</w:t>
        </w:r>
        <w:proofErr w:type="spellEnd"/>
      </w:hyperlink>
      <w:r>
        <w:t xml:space="preserve"> (OJ RS, number 32/06). Bases for charging tax are annual compensation (33,38</w:t>
      </w:r>
      <w:r>
        <w:rPr>
          <w:b/>
          <w:bCs/>
        </w:rPr>
        <w:t xml:space="preserve"> </w:t>
      </w:r>
      <w:r>
        <w:t xml:space="preserve">euros per year) and environmental pollution unit (0,0054 euros). </w:t>
      </w:r>
    </w:p>
    <w:p w14:paraId="511355B3" w14:textId="77777777" w:rsidR="00A10CF5" w:rsidRDefault="00A10CF5" w:rsidP="00A10CF5">
      <w:pPr>
        <w:jc w:val="both"/>
      </w:pPr>
    </w:p>
    <w:p w14:paraId="6DCB847F" w14:textId="77777777" w:rsidR="00A10CF5" w:rsidRDefault="00A10CF5" w:rsidP="00A10CF5">
      <w:pPr>
        <w:jc w:val="both"/>
        <w:rPr>
          <w:bCs/>
        </w:rPr>
      </w:pPr>
      <w:proofErr w:type="gramStart"/>
      <w:r>
        <w:rPr>
          <w:bCs/>
        </w:rPr>
        <w:t>Tax payers</w:t>
      </w:r>
      <w:proofErr w:type="gramEnd"/>
      <w:r>
        <w:rPr>
          <w:bCs/>
        </w:rPr>
        <w:t xml:space="preserve"> are producers, acquirers (including importers) of </w:t>
      </w:r>
      <w:proofErr w:type="spellStart"/>
      <w:r>
        <w:rPr>
          <w:bCs/>
        </w:rPr>
        <w:t>tyres</w:t>
      </w:r>
      <w:proofErr w:type="spellEnd"/>
      <w:r>
        <w:rPr>
          <w:bCs/>
        </w:rPr>
        <w:t xml:space="preserve"> and producers of retreaded </w:t>
      </w:r>
      <w:proofErr w:type="spellStart"/>
      <w:r>
        <w:rPr>
          <w:bCs/>
        </w:rPr>
        <w:t>tyres</w:t>
      </w:r>
      <w:proofErr w:type="spellEnd"/>
      <w:r>
        <w:rPr>
          <w:bCs/>
        </w:rPr>
        <w:t>.</w:t>
      </w:r>
    </w:p>
    <w:p w14:paraId="33A6FF7D" w14:textId="77777777" w:rsidR="0047352B" w:rsidRDefault="0047352B" w:rsidP="0047352B">
      <w:pPr>
        <w:jc w:val="both"/>
        <w:rPr>
          <w:lang w:val="en-GB"/>
        </w:rPr>
      </w:pPr>
    </w:p>
    <w:p w14:paraId="28A421EC" w14:textId="77777777" w:rsidR="00EF06A5" w:rsidRPr="001D2C7B" w:rsidRDefault="00EF06A5" w:rsidP="0047352B">
      <w:pPr>
        <w:jc w:val="both"/>
        <w:rPr>
          <w:lang w:val="en-GB"/>
        </w:rPr>
      </w:pPr>
    </w:p>
    <w:p w14:paraId="3BB62776" w14:textId="77777777" w:rsidR="004836D9" w:rsidRPr="0026576C" w:rsidRDefault="009335C4" w:rsidP="00917469">
      <w:pPr>
        <w:pStyle w:val="FURSnaslov1"/>
        <w:rPr>
          <w:lang w:val="en-GB"/>
        </w:rPr>
      </w:pPr>
      <w:bookmarkStart w:id="3" w:name="_Toc175831218"/>
      <w:r>
        <w:rPr>
          <w:lang w:val="en-GB"/>
        </w:rPr>
        <w:t>4</w:t>
      </w:r>
      <w:r w:rsidR="004836D9" w:rsidRPr="0026576C">
        <w:rPr>
          <w:lang w:val="en-GB"/>
        </w:rPr>
        <w:t>.</w:t>
      </w:r>
      <w:r w:rsidR="00A83FD8" w:rsidRPr="0026576C">
        <w:rPr>
          <w:lang w:val="en-GB"/>
        </w:rPr>
        <w:t>0</w:t>
      </w:r>
      <w:r w:rsidR="004836D9" w:rsidRPr="0026576C">
        <w:rPr>
          <w:lang w:val="en-GB"/>
        </w:rPr>
        <w:t xml:space="preserve"> </w:t>
      </w:r>
      <w:r w:rsidR="00A10CF5" w:rsidRPr="00A10CF5">
        <w:rPr>
          <w:lang w:val="en-GB"/>
        </w:rPr>
        <w:t>Packaging tax</w:t>
      </w:r>
      <w:bookmarkEnd w:id="3"/>
    </w:p>
    <w:p w14:paraId="5614B3B5" w14:textId="77777777" w:rsidR="00A10CF5" w:rsidRDefault="00A10CF5" w:rsidP="004126AD">
      <w:pPr>
        <w:jc w:val="both"/>
        <w:rPr>
          <w:lang w:val="en-GB"/>
        </w:rPr>
      </w:pPr>
    </w:p>
    <w:p w14:paraId="733EF86C" w14:textId="77777777" w:rsidR="00A10CF5" w:rsidRDefault="00A10CF5" w:rsidP="00A10CF5">
      <w:pPr>
        <w:jc w:val="both"/>
        <w:rPr>
          <w:bCs/>
        </w:rPr>
      </w:pPr>
      <w:r>
        <w:rPr>
          <w:bCs/>
        </w:rPr>
        <w:t>Tax is payable for all kinds of packing materials and for grave candles. Bases for charging tax are annual compensation (33,38</w:t>
      </w:r>
      <w:r>
        <w:rPr>
          <w:b/>
          <w:bCs/>
        </w:rPr>
        <w:t xml:space="preserve"> </w:t>
      </w:r>
      <w:r>
        <w:rPr>
          <w:bCs/>
        </w:rPr>
        <w:t xml:space="preserve">euros per year) and environmental pollution unit (0,0017 euros). </w:t>
      </w:r>
    </w:p>
    <w:p w14:paraId="51CD46FD" w14:textId="77777777" w:rsidR="00A10CF5" w:rsidRDefault="00A10CF5" w:rsidP="00A10CF5">
      <w:pPr>
        <w:jc w:val="both"/>
        <w:rPr>
          <w:bCs/>
        </w:rPr>
      </w:pPr>
    </w:p>
    <w:p w14:paraId="4B292636" w14:textId="77777777" w:rsidR="00A10CF5" w:rsidRDefault="00A10CF5" w:rsidP="00A10CF5">
      <w:pPr>
        <w:jc w:val="both"/>
        <w:rPr>
          <w:bCs/>
        </w:rPr>
      </w:pPr>
      <w:proofErr w:type="gramStart"/>
      <w:r>
        <w:rPr>
          <w:bCs/>
        </w:rPr>
        <w:t>Tax payers</w:t>
      </w:r>
      <w:proofErr w:type="gramEnd"/>
      <w:r>
        <w:rPr>
          <w:bCs/>
        </w:rPr>
        <w:t xml:space="preserve"> are packers</w:t>
      </w:r>
      <w:r>
        <w:rPr>
          <w:b/>
          <w:bCs/>
        </w:rPr>
        <w:t xml:space="preserve">, </w:t>
      </w:r>
      <w:r>
        <w:rPr>
          <w:bCs/>
        </w:rPr>
        <w:t xml:space="preserve">acquirers (including importers) of packaged goods and producers and acquirers of packaging, not intended for packaging (items that are designed and intended to be filled at the point of sale). </w:t>
      </w:r>
    </w:p>
    <w:p w14:paraId="04ABB858" w14:textId="77777777" w:rsidR="00A10CF5" w:rsidRDefault="00A10CF5" w:rsidP="00A10CF5">
      <w:pPr>
        <w:jc w:val="both"/>
        <w:rPr>
          <w:bCs/>
        </w:rPr>
      </w:pPr>
    </w:p>
    <w:p w14:paraId="4ACBA976" w14:textId="59839AEC" w:rsidR="00596A74" w:rsidRDefault="00A10CF5" w:rsidP="00A10CF5">
      <w:pPr>
        <w:jc w:val="both"/>
        <w:rPr>
          <w:bCs/>
        </w:rPr>
      </w:pPr>
      <w:r>
        <w:rPr>
          <w:bCs/>
        </w:rPr>
        <w:t xml:space="preserve">Packer or acquirer of packaged goods is not </w:t>
      </w:r>
      <w:proofErr w:type="gramStart"/>
      <w:r>
        <w:rPr>
          <w:bCs/>
        </w:rPr>
        <w:t>tax payer</w:t>
      </w:r>
      <w:proofErr w:type="gramEnd"/>
      <w:r>
        <w:rPr>
          <w:bCs/>
        </w:rPr>
        <w:t xml:space="preserve"> if the annual amount of packaging, put on the market in Slovenia or used itself does not exceed 15,000 kg (they are tax payers if packaging is made of polyvinyl chloride</w:t>
      </w:r>
      <w:r w:rsidR="009335C4">
        <w:rPr>
          <w:bCs/>
        </w:rPr>
        <w:t>,</w:t>
      </w:r>
      <w:r>
        <w:rPr>
          <w:bCs/>
        </w:rPr>
        <w:t xml:space="preserve"> in case of grave candles</w:t>
      </w:r>
      <w:r w:rsidR="009335C4">
        <w:rPr>
          <w:bCs/>
        </w:rPr>
        <w:t xml:space="preserve"> or </w:t>
      </w:r>
      <w:r w:rsidR="009335C4" w:rsidRPr="009335C4">
        <w:rPr>
          <w:bCs/>
          <w:lang w:val="en"/>
        </w:rPr>
        <w:t>carrier plastic bags</w:t>
      </w:r>
      <w:r>
        <w:rPr>
          <w:bCs/>
        </w:rPr>
        <w:t>).</w:t>
      </w:r>
    </w:p>
    <w:p w14:paraId="0230F521" w14:textId="02D9F41A" w:rsidR="00482117" w:rsidRPr="00B45E11" w:rsidRDefault="00596A74" w:rsidP="00B45E11">
      <w:pPr>
        <w:spacing w:line="240" w:lineRule="auto"/>
        <w:rPr>
          <w:bCs/>
        </w:rPr>
      </w:pPr>
      <w:r>
        <w:rPr>
          <w:bCs/>
        </w:rPr>
        <w:br w:type="page"/>
      </w:r>
    </w:p>
    <w:p w14:paraId="2B389DA0" w14:textId="77777777" w:rsidR="00347B1C" w:rsidRPr="0026576C" w:rsidRDefault="009335C4" w:rsidP="00347B1C">
      <w:pPr>
        <w:pStyle w:val="FURSnaslov1"/>
        <w:rPr>
          <w:lang w:val="en-GB"/>
        </w:rPr>
      </w:pPr>
      <w:bookmarkStart w:id="4" w:name="_Toc175831219"/>
      <w:r>
        <w:rPr>
          <w:lang w:val="en-GB"/>
        </w:rPr>
        <w:lastRenderedPageBreak/>
        <w:t>5</w:t>
      </w:r>
      <w:r w:rsidR="00347B1C" w:rsidRPr="0026576C">
        <w:rPr>
          <w:lang w:val="en-GB"/>
        </w:rPr>
        <w:t>.</w:t>
      </w:r>
      <w:r w:rsidR="00A83FD8" w:rsidRPr="0026576C">
        <w:rPr>
          <w:lang w:val="en-GB"/>
        </w:rPr>
        <w:t>0</w:t>
      </w:r>
      <w:r w:rsidR="00347B1C" w:rsidRPr="0026576C">
        <w:rPr>
          <w:lang w:val="en-GB"/>
        </w:rPr>
        <w:t xml:space="preserve"> </w:t>
      </w:r>
      <w:r w:rsidR="00A10CF5" w:rsidRPr="00A10CF5">
        <w:rPr>
          <w:lang w:val="en-GB"/>
        </w:rPr>
        <w:t>Waste electrical and electronic equipment tax (EEE)</w:t>
      </w:r>
      <w:bookmarkEnd w:id="4"/>
    </w:p>
    <w:p w14:paraId="104D1A2A" w14:textId="77777777" w:rsidR="00064384" w:rsidRPr="00FA0BBC" w:rsidRDefault="00064384" w:rsidP="00A10CF5">
      <w:pPr>
        <w:jc w:val="both"/>
        <w:rPr>
          <w:bCs/>
          <w:lang w:val="en-GB"/>
        </w:rPr>
      </w:pPr>
    </w:p>
    <w:p w14:paraId="096432A9" w14:textId="77777777" w:rsidR="002C79C6" w:rsidRPr="00B45E11" w:rsidRDefault="00064384" w:rsidP="00A10CF5">
      <w:pPr>
        <w:jc w:val="both"/>
        <w:rPr>
          <w:bCs/>
        </w:rPr>
      </w:pPr>
      <w:r w:rsidRPr="00B45E11">
        <w:rPr>
          <w:bCs/>
        </w:rPr>
        <w:t xml:space="preserve">The list of Electrical and Electronic Equipment (EEE) contains approximately 511 tariff codes, including items such as portable batteries and accumulators. These are categorized into seven different pollution units. The tax bases are an annual fee of €33.38 and an environmental pollution unit charge of €0.0083. </w:t>
      </w:r>
    </w:p>
    <w:p w14:paraId="59F52621" w14:textId="77777777" w:rsidR="00FA0BBC" w:rsidRPr="00B45E11" w:rsidRDefault="00FA0BBC" w:rsidP="00A10CF5">
      <w:pPr>
        <w:jc w:val="both"/>
        <w:rPr>
          <w:bCs/>
        </w:rPr>
      </w:pPr>
    </w:p>
    <w:p w14:paraId="6211475F" w14:textId="5CE4021F" w:rsidR="00064384" w:rsidRPr="00B45E11" w:rsidRDefault="00064384" w:rsidP="00A10CF5">
      <w:pPr>
        <w:jc w:val="both"/>
        <w:rPr>
          <w:bCs/>
        </w:rPr>
      </w:pPr>
      <w:r w:rsidRPr="00B45E11">
        <w:rPr>
          <w:bCs/>
        </w:rPr>
        <w:t xml:space="preserve">Taxpayers </w:t>
      </w:r>
      <w:r w:rsidR="002C79C6" w:rsidRPr="00B45E11">
        <w:rPr>
          <w:bCs/>
        </w:rPr>
        <w:t>are</w:t>
      </w:r>
      <w:r w:rsidRPr="00B45E11">
        <w:rPr>
          <w:bCs/>
        </w:rPr>
        <w:t xml:space="preserve"> producers and acquirers (including importers) of EEE. However, producers and acquirers are exempt from being taxpayers if their annual EEE amount is less than 1,500 kg, provided they use the EEE as end-users for purposes other than manufacturing, repairing, or maintaining any equipment containing EEE.</w:t>
      </w:r>
    </w:p>
    <w:p w14:paraId="6C50CC76" w14:textId="77777777" w:rsidR="003A6517" w:rsidRDefault="003A6517" w:rsidP="00A10CF5">
      <w:pPr>
        <w:jc w:val="both"/>
        <w:rPr>
          <w:bCs/>
        </w:rPr>
      </w:pPr>
    </w:p>
    <w:p w14:paraId="08068EC2" w14:textId="13AF6700" w:rsidR="002C79C6" w:rsidRPr="004946A8" w:rsidRDefault="00351978" w:rsidP="00351978">
      <w:pPr>
        <w:jc w:val="both"/>
        <w:rPr>
          <w:rFonts w:cs="Arial"/>
          <w:bCs/>
          <w:szCs w:val="20"/>
        </w:rPr>
      </w:pPr>
      <w:r w:rsidRPr="00FA0BBC">
        <w:rPr>
          <w:rFonts w:cs="Arial"/>
          <w:bCs/>
          <w:szCs w:val="20"/>
        </w:rPr>
        <w:t xml:space="preserve">A producer of EEE is a legal person or a </w:t>
      </w:r>
      <w:hyperlink r:id="rId14" w:history="1">
        <w:r w:rsidR="00FA0BBC" w:rsidRPr="00FA0BBC">
          <w:rPr>
            <w:rStyle w:val="cf01"/>
            <w:rFonts w:ascii="Arial" w:hAnsi="Arial" w:cs="Arial"/>
            <w:sz w:val="20"/>
            <w:szCs w:val="20"/>
          </w:rPr>
          <w:t>self-employed person,</w:t>
        </w:r>
      </w:hyperlink>
      <w:r w:rsidR="00FA0BBC" w:rsidRPr="00FA0BBC">
        <w:rPr>
          <w:rFonts w:cs="Arial"/>
          <w:szCs w:val="20"/>
        </w:rPr>
        <w:t xml:space="preserve"> </w:t>
      </w:r>
      <w:r w:rsidRPr="00FA0BBC">
        <w:rPr>
          <w:rFonts w:cs="Arial"/>
          <w:bCs/>
          <w:szCs w:val="20"/>
        </w:rPr>
        <w:t>who:</w:t>
      </w:r>
    </w:p>
    <w:p w14:paraId="100A92CB" w14:textId="77777777" w:rsidR="002C79C6" w:rsidRPr="00FA0BBC" w:rsidRDefault="002C79C6" w:rsidP="002C79C6">
      <w:pPr>
        <w:jc w:val="both"/>
        <w:rPr>
          <w:bCs/>
          <w:lang w:val="sl-SI"/>
        </w:rPr>
      </w:pPr>
      <w:r w:rsidRPr="00FA0BBC">
        <w:rPr>
          <w:bCs/>
          <w:lang w:val="sl-SI"/>
        </w:rPr>
        <w:t xml:space="preserve">a) </w:t>
      </w:r>
      <w:proofErr w:type="spellStart"/>
      <w:r w:rsidRPr="00FA0BBC">
        <w:rPr>
          <w:bCs/>
          <w:lang w:val="sl-SI"/>
        </w:rPr>
        <w:t>Regardless</w:t>
      </w:r>
      <w:proofErr w:type="spellEnd"/>
      <w:r w:rsidRPr="00FA0BBC">
        <w:rPr>
          <w:bCs/>
          <w:lang w:val="sl-SI"/>
        </w:rPr>
        <w:t xml:space="preserve"> </w:t>
      </w:r>
      <w:proofErr w:type="spellStart"/>
      <w:r w:rsidRPr="00FA0BBC">
        <w:rPr>
          <w:bCs/>
          <w:lang w:val="sl-SI"/>
        </w:rPr>
        <w:t>of</w:t>
      </w:r>
      <w:proofErr w:type="spellEnd"/>
      <w:r w:rsidRPr="00FA0BBC">
        <w:rPr>
          <w:bCs/>
          <w:lang w:val="sl-SI"/>
        </w:rPr>
        <w:t xml:space="preserve"> </w:t>
      </w:r>
      <w:proofErr w:type="spellStart"/>
      <w:r w:rsidRPr="00FA0BBC">
        <w:rPr>
          <w:bCs/>
          <w:lang w:val="sl-SI"/>
        </w:rPr>
        <w:t>the</w:t>
      </w:r>
      <w:proofErr w:type="spellEnd"/>
      <w:r w:rsidRPr="00FA0BBC">
        <w:rPr>
          <w:bCs/>
          <w:lang w:val="sl-SI"/>
        </w:rPr>
        <w:t xml:space="preserve"> </w:t>
      </w:r>
      <w:proofErr w:type="spellStart"/>
      <w:r w:rsidRPr="00FA0BBC">
        <w:rPr>
          <w:bCs/>
          <w:lang w:val="sl-SI"/>
        </w:rPr>
        <w:t>sales</w:t>
      </w:r>
      <w:proofErr w:type="spellEnd"/>
      <w:r w:rsidRPr="00FA0BBC">
        <w:rPr>
          <w:bCs/>
          <w:lang w:val="sl-SI"/>
        </w:rPr>
        <w:t xml:space="preserve"> </w:t>
      </w:r>
      <w:proofErr w:type="spellStart"/>
      <w:r w:rsidRPr="00FA0BBC">
        <w:rPr>
          <w:bCs/>
          <w:lang w:val="sl-SI"/>
        </w:rPr>
        <w:t>method</w:t>
      </w:r>
      <w:proofErr w:type="spellEnd"/>
      <w:r w:rsidRPr="00FA0BBC">
        <w:rPr>
          <w:bCs/>
          <w:lang w:val="sl-SI"/>
        </w:rPr>
        <w:t xml:space="preserve"> used, </w:t>
      </w:r>
      <w:proofErr w:type="spellStart"/>
      <w:r w:rsidRPr="00FA0BBC">
        <w:rPr>
          <w:bCs/>
          <w:lang w:val="sl-SI"/>
        </w:rPr>
        <w:t>including</w:t>
      </w:r>
      <w:proofErr w:type="spellEnd"/>
      <w:r w:rsidRPr="00FA0BBC">
        <w:rPr>
          <w:bCs/>
          <w:lang w:val="sl-SI"/>
        </w:rPr>
        <w:t xml:space="preserve"> </w:t>
      </w:r>
      <w:proofErr w:type="spellStart"/>
      <w:r w:rsidRPr="00FA0BBC">
        <w:rPr>
          <w:bCs/>
          <w:lang w:val="sl-SI"/>
        </w:rPr>
        <w:t>online</w:t>
      </w:r>
      <w:proofErr w:type="spellEnd"/>
      <w:r w:rsidRPr="00FA0BBC">
        <w:rPr>
          <w:bCs/>
          <w:lang w:val="sl-SI"/>
        </w:rPr>
        <w:t xml:space="preserve"> </w:t>
      </w:r>
      <w:proofErr w:type="spellStart"/>
      <w:r w:rsidRPr="00FA0BBC">
        <w:rPr>
          <w:bCs/>
          <w:lang w:val="sl-SI"/>
        </w:rPr>
        <w:t>sales</w:t>
      </w:r>
      <w:proofErr w:type="spellEnd"/>
      <w:r w:rsidRPr="00FA0BBC">
        <w:rPr>
          <w:bCs/>
          <w:lang w:val="sl-SI"/>
        </w:rPr>
        <w:t xml:space="preserve">, </w:t>
      </w:r>
      <w:proofErr w:type="spellStart"/>
      <w:r w:rsidRPr="00FA0BBC">
        <w:rPr>
          <w:bCs/>
          <w:lang w:val="sl-SI"/>
        </w:rPr>
        <w:t>and</w:t>
      </w:r>
      <w:proofErr w:type="spellEnd"/>
      <w:r w:rsidRPr="00FA0BBC">
        <w:rPr>
          <w:bCs/>
          <w:lang w:val="sl-SI"/>
        </w:rPr>
        <w:t xml:space="preserve"> in </w:t>
      </w:r>
      <w:proofErr w:type="spellStart"/>
      <w:r w:rsidRPr="00FA0BBC">
        <w:rPr>
          <w:bCs/>
          <w:lang w:val="sl-SI"/>
        </w:rPr>
        <w:t>accordance</w:t>
      </w:r>
      <w:proofErr w:type="spellEnd"/>
      <w:r w:rsidRPr="00FA0BBC">
        <w:rPr>
          <w:bCs/>
          <w:lang w:val="sl-SI"/>
        </w:rPr>
        <w:t xml:space="preserve"> </w:t>
      </w:r>
      <w:proofErr w:type="spellStart"/>
      <w:r w:rsidRPr="00FA0BBC">
        <w:rPr>
          <w:bCs/>
          <w:lang w:val="sl-SI"/>
        </w:rPr>
        <w:t>with</w:t>
      </w:r>
      <w:proofErr w:type="spellEnd"/>
      <w:r w:rsidRPr="00FA0BBC">
        <w:rPr>
          <w:bCs/>
          <w:lang w:val="sl-SI"/>
        </w:rPr>
        <w:t xml:space="preserve"> </w:t>
      </w:r>
      <w:proofErr w:type="spellStart"/>
      <w:r w:rsidRPr="00FA0BBC">
        <w:rPr>
          <w:bCs/>
          <w:lang w:val="sl-SI"/>
        </w:rPr>
        <w:t>consumer</w:t>
      </w:r>
      <w:proofErr w:type="spellEnd"/>
      <w:r w:rsidRPr="00FA0BBC">
        <w:rPr>
          <w:bCs/>
          <w:lang w:val="sl-SI"/>
        </w:rPr>
        <w:t xml:space="preserve"> </w:t>
      </w:r>
      <w:proofErr w:type="spellStart"/>
      <w:r w:rsidRPr="00FA0BBC">
        <w:rPr>
          <w:bCs/>
          <w:lang w:val="sl-SI"/>
        </w:rPr>
        <w:t>protection</w:t>
      </w:r>
      <w:proofErr w:type="spellEnd"/>
      <w:r w:rsidRPr="00FA0BBC">
        <w:rPr>
          <w:bCs/>
          <w:lang w:val="sl-SI"/>
        </w:rPr>
        <w:t xml:space="preserve"> </w:t>
      </w:r>
      <w:proofErr w:type="spellStart"/>
      <w:r w:rsidRPr="00FA0BBC">
        <w:rPr>
          <w:bCs/>
          <w:lang w:val="sl-SI"/>
        </w:rPr>
        <w:t>regulations</w:t>
      </w:r>
      <w:proofErr w:type="spellEnd"/>
      <w:r w:rsidRPr="00FA0BBC">
        <w:rPr>
          <w:bCs/>
          <w:lang w:val="sl-SI"/>
        </w:rPr>
        <w:t>:</w:t>
      </w:r>
    </w:p>
    <w:p w14:paraId="00AE3643" w14:textId="77777777" w:rsidR="002C79C6" w:rsidRPr="00FA0BBC" w:rsidRDefault="002C79C6" w:rsidP="002C79C6">
      <w:pPr>
        <w:numPr>
          <w:ilvl w:val="0"/>
          <w:numId w:val="36"/>
        </w:numPr>
        <w:jc w:val="both"/>
        <w:rPr>
          <w:bCs/>
          <w:lang w:val="sl-SI"/>
        </w:rPr>
      </w:pPr>
      <w:r w:rsidRPr="00FA0BBC">
        <w:rPr>
          <w:bCs/>
          <w:lang w:val="sl-SI"/>
        </w:rPr>
        <w:t xml:space="preserve">Is </w:t>
      </w:r>
      <w:proofErr w:type="spellStart"/>
      <w:r w:rsidRPr="00FA0BBC">
        <w:rPr>
          <w:bCs/>
          <w:lang w:val="sl-SI"/>
        </w:rPr>
        <w:t>established</w:t>
      </w:r>
      <w:proofErr w:type="spellEnd"/>
      <w:r w:rsidRPr="00FA0BBC">
        <w:rPr>
          <w:bCs/>
          <w:lang w:val="sl-SI"/>
        </w:rPr>
        <w:t xml:space="preserve"> in </w:t>
      </w:r>
      <w:proofErr w:type="spellStart"/>
      <w:r w:rsidRPr="00FA0BBC">
        <w:rPr>
          <w:bCs/>
          <w:lang w:val="sl-SI"/>
        </w:rPr>
        <w:t>the</w:t>
      </w:r>
      <w:proofErr w:type="spellEnd"/>
      <w:r w:rsidRPr="00FA0BBC">
        <w:rPr>
          <w:bCs/>
          <w:lang w:val="sl-SI"/>
        </w:rPr>
        <w:t xml:space="preserve"> </w:t>
      </w:r>
      <w:proofErr w:type="spellStart"/>
      <w:r w:rsidRPr="00FA0BBC">
        <w:rPr>
          <w:bCs/>
          <w:lang w:val="sl-SI"/>
        </w:rPr>
        <w:t>Republic</w:t>
      </w:r>
      <w:proofErr w:type="spellEnd"/>
      <w:r w:rsidRPr="00FA0BBC">
        <w:rPr>
          <w:bCs/>
          <w:lang w:val="sl-SI"/>
        </w:rPr>
        <w:t xml:space="preserve"> </w:t>
      </w:r>
      <w:proofErr w:type="spellStart"/>
      <w:r w:rsidRPr="00FA0BBC">
        <w:rPr>
          <w:bCs/>
          <w:lang w:val="sl-SI"/>
        </w:rPr>
        <w:t>of</w:t>
      </w:r>
      <w:proofErr w:type="spellEnd"/>
      <w:r w:rsidRPr="00FA0BBC">
        <w:rPr>
          <w:bCs/>
          <w:lang w:val="sl-SI"/>
        </w:rPr>
        <w:t xml:space="preserve"> </w:t>
      </w:r>
      <w:proofErr w:type="spellStart"/>
      <w:r w:rsidRPr="00FA0BBC">
        <w:rPr>
          <w:bCs/>
          <w:lang w:val="sl-SI"/>
        </w:rPr>
        <w:t>Slovenia</w:t>
      </w:r>
      <w:proofErr w:type="spellEnd"/>
      <w:r w:rsidRPr="00FA0BBC">
        <w:rPr>
          <w:bCs/>
          <w:lang w:val="sl-SI"/>
        </w:rPr>
        <w:t xml:space="preserve"> (RS) </w:t>
      </w:r>
      <w:proofErr w:type="spellStart"/>
      <w:r w:rsidRPr="00FA0BBC">
        <w:rPr>
          <w:bCs/>
          <w:lang w:val="sl-SI"/>
        </w:rPr>
        <w:t>and</w:t>
      </w:r>
      <w:proofErr w:type="spellEnd"/>
      <w:r w:rsidRPr="00FA0BBC">
        <w:rPr>
          <w:bCs/>
          <w:lang w:val="sl-SI"/>
        </w:rPr>
        <w:t xml:space="preserve"> </w:t>
      </w:r>
      <w:proofErr w:type="spellStart"/>
      <w:r w:rsidRPr="00FA0BBC">
        <w:rPr>
          <w:bCs/>
          <w:lang w:val="sl-SI"/>
        </w:rPr>
        <w:t>produces</w:t>
      </w:r>
      <w:proofErr w:type="spellEnd"/>
      <w:r w:rsidRPr="00FA0BBC">
        <w:rPr>
          <w:bCs/>
          <w:lang w:val="sl-SI"/>
        </w:rPr>
        <w:t xml:space="preserve"> EEE </w:t>
      </w:r>
      <w:proofErr w:type="spellStart"/>
      <w:r w:rsidRPr="00FA0BBC">
        <w:rPr>
          <w:bCs/>
          <w:lang w:val="sl-SI"/>
        </w:rPr>
        <w:t>under</w:t>
      </w:r>
      <w:proofErr w:type="spellEnd"/>
      <w:r w:rsidRPr="00FA0BBC">
        <w:rPr>
          <w:bCs/>
          <w:lang w:val="sl-SI"/>
        </w:rPr>
        <w:t xml:space="preserve"> </w:t>
      </w:r>
      <w:proofErr w:type="spellStart"/>
      <w:r w:rsidRPr="00FA0BBC">
        <w:rPr>
          <w:bCs/>
          <w:lang w:val="sl-SI"/>
        </w:rPr>
        <w:t>their</w:t>
      </w:r>
      <w:proofErr w:type="spellEnd"/>
      <w:r w:rsidRPr="00FA0BBC">
        <w:rPr>
          <w:bCs/>
          <w:lang w:val="sl-SI"/>
        </w:rPr>
        <w:t xml:space="preserve"> </w:t>
      </w:r>
      <w:proofErr w:type="spellStart"/>
      <w:r w:rsidRPr="00FA0BBC">
        <w:rPr>
          <w:bCs/>
          <w:lang w:val="sl-SI"/>
        </w:rPr>
        <w:t>own</w:t>
      </w:r>
      <w:proofErr w:type="spellEnd"/>
      <w:r w:rsidRPr="00FA0BBC">
        <w:rPr>
          <w:bCs/>
          <w:lang w:val="sl-SI"/>
        </w:rPr>
        <w:t xml:space="preserve"> name </w:t>
      </w:r>
      <w:proofErr w:type="spellStart"/>
      <w:r w:rsidRPr="00FA0BBC">
        <w:rPr>
          <w:bCs/>
          <w:lang w:val="sl-SI"/>
        </w:rPr>
        <w:t>or</w:t>
      </w:r>
      <w:proofErr w:type="spellEnd"/>
      <w:r w:rsidRPr="00FA0BBC">
        <w:rPr>
          <w:bCs/>
          <w:lang w:val="sl-SI"/>
        </w:rPr>
        <w:t xml:space="preserve"> </w:t>
      </w:r>
      <w:proofErr w:type="spellStart"/>
      <w:r w:rsidRPr="00FA0BBC">
        <w:rPr>
          <w:bCs/>
          <w:lang w:val="sl-SI"/>
        </w:rPr>
        <w:t>trademark</w:t>
      </w:r>
      <w:proofErr w:type="spellEnd"/>
      <w:r w:rsidRPr="00FA0BBC">
        <w:rPr>
          <w:bCs/>
          <w:lang w:val="sl-SI"/>
        </w:rPr>
        <w:t xml:space="preserve">, </w:t>
      </w:r>
      <w:proofErr w:type="spellStart"/>
      <w:r w:rsidRPr="00FA0BBC">
        <w:rPr>
          <w:bCs/>
          <w:lang w:val="sl-SI"/>
        </w:rPr>
        <w:t>or</w:t>
      </w:r>
      <w:proofErr w:type="spellEnd"/>
      <w:r w:rsidRPr="00FA0BBC">
        <w:rPr>
          <w:bCs/>
          <w:lang w:val="sl-SI"/>
        </w:rPr>
        <w:t xml:space="preserve"> </w:t>
      </w:r>
      <w:proofErr w:type="spellStart"/>
      <w:r w:rsidRPr="00FA0BBC">
        <w:rPr>
          <w:bCs/>
          <w:lang w:val="sl-SI"/>
        </w:rPr>
        <w:t>has</w:t>
      </w:r>
      <w:proofErr w:type="spellEnd"/>
      <w:r w:rsidRPr="00FA0BBC">
        <w:rPr>
          <w:bCs/>
          <w:lang w:val="sl-SI"/>
        </w:rPr>
        <w:t xml:space="preserve"> </w:t>
      </w:r>
      <w:proofErr w:type="spellStart"/>
      <w:r w:rsidRPr="00FA0BBC">
        <w:rPr>
          <w:bCs/>
          <w:lang w:val="sl-SI"/>
        </w:rPr>
        <w:t>designed</w:t>
      </w:r>
      <w:proofErr w:type="spellEnd"/>
      <w:r w:rsidRPr="00FA0BBC">
        <w:rPr>
          <w:bCs/>
          <w:lang w:val="sl-SI"/>
        </w:rPr>
        <w:t xml:space="preserve"> </w:t>
      </w:r>
      <w:proofErr w:type="spellStart"/>
      <w:r w:rsidRPr="00FA0BBC">
        <w:rPr>
          <w:bCs/>
          <w:lang w:val="sl-SI"/>
        </w:rPr>
        <w:t>or</w:t>
      </w:r>
      <w:proofErr w:type="spellEnd"/>
      <w:r w:rsidRPr="00FA0BBC">
        <w:rPr>
          <w:bCs/>
          <w:lang w:val="sl-SI"/>
        </w:rPr>
        <w:t xml:space="preserve"> </w:t>
      </w:r>
      <w:proofErr w:type="spellStart"/>
      <w:r w:rsidRPr="00FA0BBC">
        <w:rPr>
          <w:bCs/>
          <w:lang w:val="sl-SI"/>
        </w:rPr>
        <w:t>manufactured</w:t>
      </w:r>
      <w:proofErr w:type="spellEnd"/>
      <w:r w:rsidRPr="00FA0BBC">
        <w:rPr>
          <w:bCs/>
          <w:lang w:val="sl-SI"/>
        </w:rPr>
        <w:t xml:space="preserve"> EEE </w:t>
      </w:r>
      <w:proofErr w:type="spellStart"/>
      <w:r w:rsidRPr="00FA0BBC">
        <w:rPr>
          <w:bCs/>
          <w:lang w:val="sl-SI"/>
        </w:rPr>
        <w:t>and</w:t>
      </w:r>
      <w:proofErr w:type="spellEnd"/>
      <w:r w:rsidRPr="00FA0BBC">
        <w:rPr>
          <w:bCs/>
          <w:lang w:val="sl-SI"/>
        </w:rPr>
        <w:t xml:space="preserve"> </w:t>
      </w:r>
      <w:proofErr w:type="spellStart"/>
      <w:r w:rsidRPr="00FA0BBC">
        <w:rPr>
          <w:bCs/>
          <w:lang w:val="sl-SI"/>
        </w:rPr>
        <w:t>subsequently</w:t>
      </w:r>
      <w:proofErr w:type="spellEnd"/>
      <w:r w:rsidRPr="00FA0BBC">
        <w:rPr>
          <w:bCs/>
          <w:lang w:val="sl-SI"/>
        </w:rPr>
        <w:t xml:space="preserve"> </w:t>
      </w:r>
      <w:proofErr w:type="spellStart"/>
      <w:r w:rsidRPr="00FA0BBC">
        <w:rPr>
          <w:bCs/>
          <w:lang w:val="sl-SI"/>
        </w:rPr>
        <w:t>markets</w:t>
      </w:r>
      <w:proofErr w:type="spellEnd"/>
      <w:r w:rsidRPr="00FA0BBC">
        <w:rPr>
          <w:bCs/>
          <w:lang w:val="sl-SI"/>
        </w:rPr>
        <w:t xml:space="preserve"> it </w:t>
      </w:r>
      <w:proofErr w:type="spellStart"/>
      <w:r w:rsidRPr="00FA0BBC">
        <w:rPr>
          <w:bCs/>
          <w:lang w:val="sl-SI"/>
        </w:rPr>
        <w:t>under</w:t>
      </w:r>
      <w:proofErr w:type="spellEnd"/>
      <w:r w:rsidRPr="00FA0BBC">
        <w:rPr>
          <w:bCs/>
          <w:lang w:val="sl-SI"/>
        </w:rPr>
        <w:t xml:space="preserve"> </w:t>
      </w:r>
      <w:proofErr w:type="spellStart"/>
      <w:r w:rsidRPr="00FA0BBC">
        <w:rPr>
          <w:bCs/>
          <w:lang w:val="sl-SI"/>
        </w:rPr>
        <w:t>their</w:t>
      </w:r>
      <w:proofErr w:type="spellEnd"/>
      <w:r w:rsidRPr="00FA0BBC">
        <w:rPr>
          <w:bCs/>
          <w:lang w:val="sl-SI"/>
        </w:rPr>
        <w:t xml:space="preserve"> </w:t>
      </w:r>
      <w:proofErr w:type="spellStart"/>
      <w:r w:rsidRPr="00FA0BBC">
        <w:rPr>
          <w:bCs/>
          <w:lang w:val="sl-SI"/>
        </w:rPr>
        <w:t>own</w:t>
      </w:r>
      <w:proofErr w:type="spellEnd"/>
      <w:r w:rsidRPr="00FA0BBC">
        <w:rPr>
          <w:bCs/>
          <w:lang w:val="sl-SI"/>
        </w:rPr>
        <w:t xml:space="preserve"> name </w:t>
      </w:r>
      <w:proofErr w:type="spellStart"/>
      <w:r w:rsidRPr="00FA0BBC">
        <w:rPr>
          <w:bCs/>
          <w:lang w:val="sl-SI"/>
        </w:rPr>
        <w:t>or</w:t>
      </w:r>
      <w:proofErr w:type="spellEnd"/>
      <w:r w:rsidRPr="00FA0BBC">
        <w:rPr>
          <w:bCs/>
          <w:lang w:val="sl-SI"/>
        </w:rPr>
        <w:t xml:space="preserve"> </w:t>
      </w:r>
      <w:proofErr w:type="spellStart"/>
      <w:r w:rsidRPr="00FA0BBC">
        <w:rPr>
          <w:bCs/>
          <w:lang w:val="sl-SI"/>
        </w:rPr>
        <w:t>trademark</w:t>
      </w:r>
      <w:proofErr w:type="spellEnd"/>
      <w:r w:rsidRPr="00FA0BBC">
        <w:rPr>
          <w:bCs/>
          <w:lang w:val="sl-SI"/>
        </w:rPr>
        <w:t xml:space="preserve"> </w:t>
      </w:r>
      <w:proofErr w:type="spellStart"/>
      <w:r w:rsidRPr="00FA0BBC">
        <w:rPr>
          <w:bCs/>
          <w:lang w:val="sl-SI"/>
        </w:rPr>
        <w:t>within</w:t>
      </w:r>
      <w:proofErr w:type="spellEnd"/>
      <w:r w:rsidRPr="00FA0BBC">
        <w:rPr>
          <w:bCs/>
          <w:lang w:val="sl-SI"/>
        </w:rPr>
        <w:t xml:space="preserve"> </w:t>
      </w:r>
      <w:proofErr w:type="spellStart"/>
      <w:r w:rsidRPr="00FA0BBC">
        <w:rPr>
          <w:bCs/>
          <w:lang w:val="sl-SI"/>
        </w:rPr>
        <w:t>the</w:t>
      </w:r>
      <w:proofErr w:type="spellEnd"/>
      <w:r w:rsidRPr="00FA0BBC">
        <w:rPr>
          <w:bCs/>
          <w:lang w:val="sl-SI"/>
        </w:rPr>
        <w:t xml:space="preserve"> RS.</w:t>
      </w:r>
    </w:p>
    <w:p w14:paraId="36646AE1" w14:textId="77777777" w:rsidR="002C79C6" w:rsidRPr="00FA0BBC" w:rsidRDefault="002C79C6" w:rsidP="002C79C6">
      <w:pPr>
        <w:numPr>
          <w:ilvl w:val="0"/>
          <w:numId w:val="36"/>
        </w:numPr>
        <w:jc w:val="both"/>
        <w:rPr>
          <w:bCs/>
          <w:lang w:val="sl-SI"/>
        </w:rPr>
      </w:pPr>
      <w:r w:rsidRPr="00FA0BBC">
        <w:rPr>
          <w:bCs/>
          <w:lang w:val="sl-SI"/>
        </w:rPr>
        <w:t xml:space="preserve">Is </w:t>
      </w:r>
      <w:proofErr w:type="spellStart"/>
      <w:r w:rsidRPr="00FA0BBC">
        <w:rPr>
          <w:bCs/>
          <w:lang w:val="sl-SI"/>
        </w:rPr>
        <w:t>established</w:t>
      </w:r>
      <w:proofErr w:type="spellEnd"/>
      <w:r w:rsidRPr="00FA0BBC">
        <w:rPr>
          <w:bCs/>
          <w:lang w:val="sl-SI"/>
        </w:rPr>
        <w:t xml:space="preserve"> in </w:t>
      </w:r>
      <w:proofErr w:type="spellStart"/>
      <w:r w:rsidRPr="00FA0BBC">
        <w:rPr>
          <w:bCs/>
          <w:lang w:val="sl-SI"/>
        </w:rPr>
        <w:t>the</w:t>
      </w:r>
      <w:proofErr w:type="spellEnd"/>
      <w:r w:rsidRPr="00FA0BBC">
        <w:rPr>
          <w:bCs/>
          <w:lang w:val="sl-SI"/>
        </w:rPr>
        <w:t xml:space="preserve"> RS </w:t>
      </w:r>
      <w:proofErr w:type="spellStart"/>
      <w:r w:rsidRPr="00FA0BBC">
        <w:rPr>
          <w:bCs/>
          <w:lang w:val="sl-SI"/>
        </w:rPr>
        <w:t>and</w:t>
      </w:r>
      <w:proofErr w:type="spellEnd"/>
      <w:r w:rsidRPr="00FA0BBC">
        <w:rPr>
          <w:bCs/>
          <w:lang w:val="sl-SI"/>
        </w:rPr>
        <w:t xml:space="preserve"> </w:t>
      </w:r>
      <w:proofErr w:type="spellStart"/>
      <w:r w:rsidRPr="00FA0BBC">
        <w:rPr>
          <w:bCs/>
          <w:lang w:val="sl-SI"/>
        </w:rPr>
        <w:t>sells</w:t>
      </w:r>
      <w:proofErr w:type="spellEnd"/>
      <w:r w:rsidRPr="00FA0BBC">
        <w:rPr>
          <w:bCs/>
          <w:lang w:val="sl-SI"/>
        </w:rPr>
        <w:t xml:space="preserve"> EEE </w:t>
      </w:r>
      <w:proofErr w:type="spellStart"/>
      <w:r w:rsidRPr="00FA0BBC">
        <w:rPr>
          <w:bCs/>
          <w:lang w:val="sl-SI"/>
        </w:rPr>
        <w:t>manufactured</w:t>
      </w:r>
      <w:proofErr w:type="spellEnd"/>
      <w:r w:rsidRPr="00FA0BBC">
        <w:rPr>
          <w:bCs/>
          <w:lang w:val="sl-SI"/>
        </w:rPr>
        <w:t xml:space="preserve"> </w:t>
      </w:r>
      <w:proofErr w:type="spellStart"/>
      <w:r w:rsidRPr="00FA0BBC">
        <w:rPr>
          <w:bCs/>
          <w:lang w:val="sl-SI"/>
        </w:rPr>
        <w:t>by</w:t>
      </w:r>
      <w:proofErr w:type="spellEnd"/>
      <w:r w:rsidRPr="00FA0BBC">
        <w:rPr>
          <w:bCs/>
          <w:lang w:val="sl-SI"/>
        </w:rPr>
        <w:t xml:space="preserve"> </w:t>
      </w:r>
      <w:proofErr w:type="spellStart"/>
      <w:r w:rsidRPr="00FA0BBC">
        <w:rPr>
          <w:bCs/>
          <w:lang w:val="sl-SI"/>
        </w:rPr>
        <w:t>other</w:t>
      </w:r>
      <w:proofErr w:type="spellEnd"/>
      <w:r w:rsidRPr="00FA0BBC">
        <w:rPr>
          <w:bCs/>
          <w:lang w:val="sl-SI"/>
        </w:rPr>
        <w:t xml:space="preserve"> </w:t>
      </w:r>
      <w:proofErr w:type="spellStart"/>
      <w:r w:rsidRPr="00FA0BBC">
        <w:rPr>
          <w:bCs/>
          <w:lang w:val="sl-SI"/>
        </w:rPr>
        <w:t>suppliers</w:t>
      </w:r>
      <w:proofErr w:type="spellEnd"/>
      <w:r w:rsidRPr="00FA0BBC">
        <w:rPr>
          <w:bCs/>
          <w:lang w:val="sl-SI"/>
        </w:rPr>
        <w:t xml:space="preserve"> </w:t>
      </w:r>
      <w:proofErr w:type="spellStart"/>
      <w:r w:rsidRPr="00FA0BBC">
        <w:rPr>
          <w:bCs/>
          <w:lang w:val="sl-SI"/>
        </w:rPr>
        <w:t>under</w:t>
      </w:r>
      <w:proofErr w:type="spellEnd"/>
      <w:r w:rsidRPr="00FA0BBC">
        <w:rPr>
          <w:bCs/>
          <w:lang w:val="sl-SI"/>
        </w:rPr>
        <w:t xml:space="preserve"> </w:t>
      </w:r>
      <w:proofErr w:type="spellStart"/>
      <w:r w:rsidRPr="00FA0BBC">
        <w:rPr>
          <w:bCs/>
          <w:lang w:val="sl-SI"/>
        </w:rPr>
        <w:t>their</w:t>
      </w:r>
      <w:proofErr w:type="spellEnd"/>
      <w:r w:rsidRPr="00FA0BBC">
        <w:rPr>
          <w:bCs/>
          <w:lang w:val="sl-SI"/>
        </w:rPr>
        <w:t xml:space="preserve"> </w:t>
      </w:r>
      <w:proofErr w:type="spellStart"/>
      <w:r w:rsidRPr="00FA0BBC">
        <w:rPr>
          <w:bCs/>
          <w:lang w:val="sl-SI"/>
        </w:rPr>
        <w:t>own</w:t>
      </w:r>
      <w:proofErr w:type="spellEnd"/>
      <w:r w:rsidRPr="00FA0BBC">
        <w:rPr>
          <w:bCs/>
          <w:lang w:val="sl-SI"/>
        </w:rPr>
        <w:t xml:space="preserve"> name </w:t>
      </w:r>
      <w:proofErr w:type="spellStart"/>
      <w:r w:rsidRPr="00FA0BBC">
        <w:rPr>
          <w:bCs/>
          <w:lang w:val="sl-SI"/>
        </w:rPr>
        <w:t>or</w:t>
      </w:r>
      <w:proofErr w:type="spellEnd"/>
      <w:r w:rsidRPr="00FA0BBC">
        <w:rPr>
          <w:bCs/>
          <w:lang w:val="sl-SI"/>
        </w:rPr>
        <w:t xml:space="preserve"> </w:t>
      </w:r>
      <w:proofErr w:type="spellStart"/>
      <w:r w:rsidRPr="00FA0BBC">
        <w:rPr>
          <w:bCs/>
          <w:lang w:val="sl-SI"/>
        </w:rPr>
        <w:t>trademark</w:t>
      </w:r>
      <w:proofErr w:type="spellEnd"/>
      <w:r w:rsidRPr="00FA0BBC">
        <w:rPr>
          <w:bCs/>
          <w:lang w:val="sl-SI"/>
        </w:rPr>
        <w:t xml:space="preserve"> </w:t>
      </w:r>
      <w:proofErr w:type="spellStart"/>
      <w:r w:rsidRPr="00FA0BBC">
        <w:rPr>
          <w:bCs/>
          <w:lang w:val="sl-SI"/>
        </w:rPr>
        <w:t>within</w:t>
      </w:r>
      <w:proofErr w:type="spellEnd"/>
      <w:r w:rsidRPr="00FA0BBC">
        <w:rPr>
          <w:bCs/>
          <w:lang w:val="sl-SI"/>
        </w:rPr>
        <w:t xml:space="preserve"> </w:t>
      </w:r>
      <w:proofErr w:type="spellStart"/>
      <w:r w:rsidRPr="00FA0BBC">
        <w:rPr>
          <w:bCs/>
          <w:lang w:val="sl-SI"/>
        </w:rPr>
        <w:t>the</w:t>
      </w:r>
      <w:proofErr w:type="spellEnd"/>
      <w:r w:rsidRPr="00FA0BBC">
        <w:rPr>
          <w:bCs/>
          <w:lang w:val="sl-SI"/>
        </w:rPr>
        <w:t xml:space="preserve"> RS. A </w:t>
      </w:r>
      <w:proofErr w:type="spellStart"/>
      <w:r w:rsidRPr="00FA0BBC">
        <w:rPr>
          <w:bCs/>
          <w:lang w:val="sl-SI"/>
        </w:rPr>
        <w:t>reseller</w:t>
      </w:r>
      <w:proofErr w:type="spellEnd"/>
      <w:r w:rsidRPr="00FA0BBC">
        <w:rPr>
          <w:bCs/>
          <w:lang w:val="sl-SI"/>
        </w:rPr>
        <w:t xml:space="preserve"> is not </w:t>
      </w:r>
      <w:proofErr w:type="spellStart"/>
      <w:r w:rsidRPr="00FA0BBC">
        <w:rPr>
          <w:bCs/>
          <w:lang w:val="sl-SI"/>
        </w:rPr>
        <w:t>considered</w:t>
      </w:r>
      <w:proofErr w:type="spellEnd"/>
      <w:r w:rsidRPr="00FA0BBC">
        <w:rPr>
          <w:bCs/>
          <w:lang w:val="sl-SI"/>
        </w:rPr>
        <w:t xml:space="preserve"> a </w:t>
      </w:r>
      <w:proofErr w:type="spellStart"/>
      <w:r w:rsidRPr="00FA0BBC">
        <w:rPr>
          <w:bCs/>
          <w:lang w:val="sl-SI"/>
        </w:rPr>
        <w:t>producer</w:t>
      </w:r>
      <w:proofErr w:type="spellEnd"/>
      <w:r w:rsidRPr="00FA0BBC">
        <w:rPr>
          <w:bCs/>
          <w:lang w:val="sl-SI"/>
        </w:rPr>
        <w:t xml:space="preserve"> </w:t>
      </w:r>
      <w:proofErr w:type="spellStart"/>
      <w:r w:rsidRPr="00FA0BBC">
        <w:rPr>
          <w:bCs/>
          <w:lang w:val="sl-SI"/>
        </w:rPr>
        <w:t>if</w:t>
      </w:r>
      <w:proofErr w:type="spellEnd"/>
      <w:r w:rsidRPr="00FA0BBC">
        <w:rPr>
          <w:bCs/>
          <w:lang w:val="sl-SI"/>
        </w:rPr>
        <w:t xml:space="preserve"> </w:t>
      </w:r>
      <w:proofErr w:type="spellStart"/>
      <w:r w:rsidRPr="00FA0BBC">
        <w:rPr>
          <w:bCs/>
          <w:lang w:val="sl-SI"/>
        </w:rPr>
        <w:t>the</w:t>
      </w:r>
      <w:proofErr w:type="spellEnd"/>
      <w:r w:rsidRPr="00FA0BBC">
        <w:rPr>
          <w:bCs/>
          <w:lang w:val="sl-SI"/>
        </w:rPr>
        <w:t xml:space="preserve"> </w:t>
      </w:r>
      <w:proofErr w:type="spellStart"/>
      <w:r w:rsidRPr="00FA0BBC">
        <w:rPr>
          <w:bCs/>
          <w:lang w:val="sl-SI"/>
        </w:rPr>
        <w:t>producer’s</w:t>
      </w:r>
      <w:proofErr w:type="spellEnd"/>
      <w:r w:rsidRPr="00FA0BBC">
        <w:rPr>
          <w:bCs/>
          <w:lang w:val="sl-SI"/>
        </w:rPr>
        <w:t xml:space="preserve"> </w:t>
      </w:r>
      <w:proofErr w:type="spellStart"/>
      <w:r w:rsidRPr="00FA0BBC">
        <w:rPr>
          <w:bCs/>
          <w:lang w:val="sl-SI"/>
        </w:rPr>
        <w:t>trademark</w:t>
      </w:r>
      <w:proofErr w:type="spellEnd"/>
      <w:r w:rsidRPr="00FA0BBC">
        <w:rPr>
          <w:bCs/>
          <w:lang w:val="sl-SI"/>
        </w:rPr>
        <w:t xml:space="preserve">, as </w:t>
      </w:r>
      <w:proofErr w:type="spellStart"/>
      <w:r w:rsidRPr="00FA0BBC">
        <w:rPr>
          <w:bCs/>
          <w:lang w:val="sl-SI"/>
        </w:rPr>
        <w:t>defined</w:t>
      </w:r>
      <w:proofErr w:type="spellEnd"/>
      <w:r w:rsidRPr="00FA0BBC">
        <w:rPr>
          <w:bCs/>
          <w:lang w:val="sl-SI"/>
        </w:rPr>
        <w:t xml:space="preserve"> in </w:t>
      </w:r>
      <w:proofErr w:type="spellStart"/>
      <w:r w:rsidRPr="00FA0BBC">
        <w:rPr>
          <w:bCs/>
          <w:lang w:val="sl-SI"/>
        </w:rPr>
        <w:t>the</w:t>
      </w:r>
      <w:proofErr w:type="spellEnd"/>
      <w:r w:rsidRPr="00FA0BBC">
        <w:rPr>
          <w:bCs/>
          <w:lang w:val="sl-SI"/>
        </w:rPr>
        <w:t xml:space="preserve"> </w:t>
      </w:r>
      <w:proofErr w:type="spellStart"/>
      <w:r w:rsidRPr="00FA0BBC">
        <w:rPr>
          <w:bCs/>
          <w:lang w:val="sl-SI"/>
        </w:rPr>
        <w:t>previous</w:t>
      </w:r>
      <w:proofErr w:type="spellEnd"/>
      <w:r w:rsidRPr="00FA0BBC">
        <w:rPr>
          <w:bCs/>
          <w:lang w:val="sl-SI"/>
        </w:rPr>
        <w:t xml:space="preserve"> </w:t>
      </w:r>
      <w:proofErr w:type="spellStart"/>
      <w:r w:rsidRPr="00FA0BBC">
        <w:rPr>
          <w:bCs/>
          <w:lang w:val="sl-SI"/>
        </w:rPr>
        <w:t>point</w:t>
      </w:r>
      <w:proofErr w:type="spellEnd"/>
      <w:r w:rsidRPr="00FA0BBC">
        <w:rPr>
          <w:bCs/>
          <w:lang w:val="sl-SI"/>
        </w:rPr>
        <w:t xml:space="preserve">, is </w:t>
      </w:r>
      <w:proofErr w:type="spellStart"/>
      <w:r w:rsidRPr="00FA0BBC">
        <w:rPr>
          <w:bCs/>
          <w:lang w:val="sl-SI"/>
        </w:rPr>
        <w:t>visible</w:t>
      </w:r>
      <w:proofErr w:type="spellEnd"/>
      <w:r w:rsidRPr="00FA0BBC">
        <w:rPr>
          <w:bCs/>
          <w:lang w:val="sl-SI"/>
        </w:rPr>
        <w:t xml:space="preserve"> on </w:t>
      </w:r>
      <w:proofErr w:type="spellStart"/>
      <w:r w:rsidRPr="00FA0BBC">
        <w:rPr>
          <w:bCs/>
          <w:lang w:val="sl-SI"/>
        </w:rPr>
        <w:t>the</w:t>
      </w:r>
      <w:proofErr w:type="spellEnd"/>
      <w:r w:rsidRPr="00FA0BBC">
        <w:rPr>
          <w:bCs/>
          <w:lang w:val="sl-SI"/>
        </w:rPr>
        <w:t xml:space="preserve"> EEE.</w:t>
      </w:r>
    </w:p>
    <w:p w14:paraId="4564F89B" w14:textId="3773520D" w:rsidR="002C79C6" w:rsidRPr="00FA0BBC" w:rsidRDefault="002C79C6" w:rsidP="002C79C6">
      <w:pPr>
        <w:numPr>
          <w:ilvl w:val="0"/>
          <w:numId w:val="36"/>
        </w:numPr>
        <w:jc w:val="both"/>
        <w:rPr>
          <w:bCs/>
          <w:lang w:val="sl-SI"/>
        </w:rPr>
      </w:pPr>
      <w:r w:rsidRPr="00FA0BBC">
        <w:rPr>
          <w:bCs/>
          <w:lang w:val="sl-SI"/>
        </w:rPr>
        <w:t xml:space="preserve">Is </w:t>
      </w:r>
      <w:proofErr w:type="spellStart"/>
      <w:r w:rsidRPr="00FA0BBC">
        <w:rPr>
          <w:bCs/>
          <w:lang w:val="sl-SI"/>
        </w:rPr>
        <w:t>established</w:t>
      </w:r>
      <w:proofErr w:type="spellEnd"/>
      <w:r w:rsidRPr="00FA0BBC">
        <w:rPr>
          <w:bCs/>
          <w:lang w:val="sl-SI"/>
        </w:rPr>
        <w:t xml:space="preserve"> in </w:t>
      </w:r>
      <w:proofErr w:type="spellStart"/>
      <w:r w:rsidRPr="00FA0BBC">
        <w:rPr>
          <w:bCs/>
          <w:lang w:val="sl-SI"/>
        </w:rPr>
        <w:t>the</w:t>
      </w:r>
      <w:proofErr w:type="spellEnd"/>
      <w:r w:rsidRPr="00FA0BBC">
        <w:rPr>
          <w:bCs/>
          <w:lang w:val="sl-SI"/>
        </w:rPr>
        <w:t xml:space="preserve"> RS </w:t>
      </w:r>
      <w:proofErr w:type="spellStart"/>
      <w:r w:rsidRPr="00FA0BBC">
        <w:rPr>
          <w:bCs/>
          <w:lang w:val="sl-SI"/>
        </w:rPr>
        <w:t>and</w:t>
      </w:r>
      <w:proofErr w:type="spellEnd"/>
      <w:r w:rsidRPr="00FA0BBC">
        <w:rPr>
          <w:bCs/>
          <w:lang w:val="sl-SI"/>
        </w:rPr>
        <w:t xml:space="preserve">, in </w:t>
      </w:r>
      <w:proofErr w:type="spellStart"/>
      <w:r w:rsidRPr="00FA0BBC">
        <w:rPr>
          <w:bCs/>
          <w:lang w:val="sl-SI"/>
        </w:rPr>
        <w:t>the</w:t>
      </w:r>
      <w:proofErr w:type="spellEnd"/>
      <w:r w:rsidRPr="00FA0BBC">
        <w:rPr>
          <w:bCs/>
          <w:lang w:val="sl-SI"/>
        </w:rPr>
        <w:t xml:space="preserve"> </w:t>
      </w:r>
      <w:proofErr w:type="spellStart"/>
      <w:r w:rsidRPr="00FA0BBC">
        <w:rPr>
          <w:bCs/>
          <w:lang w:val="sl-SI"/>
        </w:rPr>
        <w:t>course</w:t>
      </w:r>
      <w:proofErr w:type="spellEnd"/>
      <w:r w:rsidRPr="00FA0BBC">
        <w:rPr>
          <w:bCs/>
          <w:lang w:val="sl-SI"/>
        </w:rPr>
        <w:t xml:space="preserve"> </w:t>
      </w:r>
      <w:proofErr w:type="spellStart"/>
      <w:r w:rsidRPr="00FA0BBC">
        <w:rPr>
          <w:bCs/>
          <w:lang w:val="sl-SI"/>
        </w:rPr>
        <w:t>of</w:t>
      </w:r>
      <w:proofErr w:type="spellEnd"/>
      <w:r w:rsidRPr="00FA0BBC">
        <w:rPr>
          <w:bCs/>
          <w:lang w:val="sl-SI"/>
        </w:rPr>
        <w:t xml:space="preserve"> business, </w:t>
      </w:r>
      <w:proofErr w:type="spellStart"/>
      <w:r w:rsidRPr="00FA0BBC">
        <w:rPr>
          <w:bCs/>
          <w:lang w:val="sl-SI"/>
        </w:rPr>
        <w:t>places</w:t>
      </w:r>
      <w:proofErr w:type="spellEnd"/>
      <w:r w:rsidRPr="00FA0BBC">
        <w:rPr>
          <w:bCs/>
          <w:lang w:val="sl-SI"/>
        </w:rPr>
        <w:t xml:space="preserve"> EEE </w:t>
      </w:r>
      <w:proofErr w:type="spellStart"/>
      <w:r w:rsidRPr="00FA0BBC">
        <w:rPr>
          <w:bCs/>
          <w:lang w:val="sl-SI"/>
        </w:rPr>
        <w:t>from</w:t>
      </w:r>
      <w:proofErr w:type="spellEnd"/>
      <w:r w:rsidRPr="00FA0BBC">
        <w:rPr>
          <w:bCs/>
          <w:lang w:val="sl-SI"/>
        </w:rPr>
        <w:t xml:space="preserve"> a </w:t>
      </w:r>
      <w:proofErr w:type="spellStart"/>
      <w:r w:rsidRPr="00FA0BBC">
        <w:rPr>
          <w:bCs/>
          <w:lang w:val="sl-SI"/>
        </w:rPr>
        <w:t>third</w:t>
      </w:r>
      <w:proofErr w:type="spellEnd"/>
      <w:r w:rsidRPr="00FA0BBC">
        <w:rPr>
          <w:bCs/>
          <w:lang w:val="sl-SI"/>
        </w:rPr>
        <w:t xml:space="preserve"> </w:t>
      </w:r>
      <w:proofErr w:type="spellStart"/>
      <w:r w:rsidRPr="00FA0BBC">
        <w:rPr>
          <w:bCs/>
          <w:lang w:val="sl-SI"/>
        </w:rPr>
        <w:t>country</w:t>
      </w:r>
      <w:proofErr w:type="spellEnd"/>
      <w:r w:rsidRPr="00FA0BBC">
        <w:rPr>
          <w:bCs/>
          <w:lang w:val="sl-SI"/>
        </w:rPr>
        <w:t xml:space="preserve"> </w:t>
      </w:r>
      <w:proofErr w:type="spellStart"/>
      <w:r w:rsidRPr="00FA0BBC">
        <w:rPr>
          <w:bCs/>
          <w:lang w:val="sl-SI"/>
        </w:rPr>
        <w:t>or</w:t>
      </w:r>
      <w:proofErr w:type="spellEnd"/>
      <w:r w:rsidRPr="00FA0BBC">
        <w:rPr>
          <w:bCs/>
          <w:lang w:val="sl-SI"/>
        </w:rPr>
        <w:t xml:space="preserve"> </w:t>
      </w:r>
      <w:proofErr w:type="spellStart"/>
      <w:r w:rsidRPr="00FA0BBC">
        <w:rPr>
          <w:bCs/>
          <w:lang w:val="sl-SI"/>
        </w:rPr>
        <w:t>another</w:t>
      </w:r>
      <w:proofErr w:type="spellEnd"/>
      <w:r w:rsidRPr="00FA0BBC">
        <w:rPr>
          <w:bCs/>
          <w:lang w:val="sl-SI"/>
        </w:rPr>
        <w:t xml:space="preserve"> EU </w:t>
      </w:r>
      <w:proofErr w:type="spellStart"/>
      <w:r w:rsidRPr="00FA0BBC">
        <w:rPr>
          <w:bCs/>
          <w:lang w:val="sl-SI"/>
        </w:rPr>
        <w:t>Member</w:t>
      </w:r>
      <w:proofErr w:type="spellEnd"/>
      <w:r w:rsidRPr="00FA0BBC">
        <w:rPr>
          <w:bCs/>
          <w:lang w:val="sl-SI"/>
        </w:rPr>
        <w:t xml:space="preserve"> </w:t>
      </w:r>
      <w:proofErr w:type="spellStart"/>
      <w:r w:rsidRPr="00FA0BBC">
        <w:rPr>
          <w:bCs/>
          <w:lang w:val="sl-SI"/>
        </w:rPr>
        <w:t>State</w:t>
      </w:r>
      <w:proofErr w:type="spellEnd"/>
      <w:r w:rsidRPr="00FA0BBC">
        <w:rPr>
          <w:bCs/>
          <w:lang w:val="sl-SI"/>
        </w:rPr>
        <w:t xml:space="preserve"> on </w:t>
      </w:r>
      <w:proofErr w:type="spellStart"/>
      <w:r w:rsidRPr="00FA0BBC">
        <w:rPr>
          <w:bCs/>
          <w:lang w:val="sl-SI"/>
        </w:rPr>
        <w:t>the</w:t>
      </w:r>
      <w:proofErr w:type="spellEnd"/>
      <w:r w:rsidRPr="00FA0BBC">
        <w:rPr>
          <w:bCs/>
          <w:lang w:val="sl-SI"/>
        </w:rPr>
        <w:t xml:space="preserve"> market in </w:t>
      </w:r>
      <w:proofErr w:type="spellStart"/>
      <w:r w:rsidRPr="00FA0BBC">
        <w:rPr>
          <w:bCs/>
          <w:lang w:val="sl-SI"/>
        </w:rPr>
        <w:t>the</w:t>
      </w:r>
      <w:proofErr w:type="spellEnd"/>
      <w:r w:rsidRPr="00FA0BBC">
        <w:rPr>
          <w:bCs/>
          <w:lang w:val="sl-SI"/>
        </w:rPr>
        <w:t xml:space="preserve"> RS</w:t>
      </w:r>
      <w:r w:rsidR="005F6035" w:rsidRPr="00FA0BBC">
        <w:rPr>
          <w:bCs/>
          <w:lang w:val="sl-SI"/>
        </w:rPr>
        <w:t xml:space="preserve">; </w:t>
      </w:r>
      <w:proofErr w:type="spellStart"/>
      <w:r w:rsidR="005F6035" w:rsidRPr="00FA0BBC">
        <w:rPr>
          <w:bCs/>
          <w:lang w:val="sl-SI"/>
        </w:rPr>
        <w:t>or</w:t>
      </w:r>
      <w:proofErr w:type="spellEnd"/>
    </w:p>
    <w:p w14:paraId="4DA22075" w14:textId="681CD931" w:rsidR="002C79C6" w:rsidRPr="00FA0BBC" w:rsidRDefault="002C79C6" w:rsidP="002C79C6">
      <w:pPr>
        <w:jc w:val="both"/>
        <w:rPr>
          <w:bCs/>
          <w:lang w:val="sl-SI"/>
        </w:rPr>
      </w:pPr>
      <w:r w:rsidRPr="00FA0BBC">
        <w:rPr>
          <w:bCs/>
          <w:lang w:val="sl-SI"/>
        </w:rPr>
        <w:t xml:space="preserve">b) </w:t>
      </w:r>
      <w:proofErr w:type="spellStart"/>
      <w:r w:rsidR="005F6035" w:rsidRPr="00FA0BBC">
        <w:rPr>
          <w:bCs/>
          <w:lang w:val="sl-SI"/>
        </w:rPr>
        <w:t>a</w:t>
      </w:r>
      <w:r w:rsidRPr="00FA0BBC">
        <w:rPr>
          <w:bCs/>
          <w:lang w:val="sl-SI"/>
        </w:rPr>
        <w:t>cquires</w:t>
      </w:r>
      <w:proofErr w:type="spellEnd"/>
      <w:r w:rsidRPr="00FA0BBC">
        <w:rPr>
          <w:bCs/>
          <w:lang w:val="sl-SI"/>
        </w:rPr>
        <w:t xml:space="preserve"> EEE in </w:t>
      </w:r>
      <w:proofErr w:type="spellStart"/>
      <w:r w:rsidRPr="00FA0BBC">
        <w:rPr>
          <w:bCs/>
          <w:lang w:val="sl-SI"/>
        </w:rPr>
        <w:t>another</w:t>
      </w:r>
      <w:proofErr w:type="spellEnd"/>
      <w:r w:rsidRPr="00FA0BBC">
        <w:rPr>
          <w:bCs/>
          <w:lang w:val="sl-SI"/>
        </w:rPr>
        <w:t xml:space="preserve"> EU </w:t>
      </w:r>
      <w:proofErr w:type="spellStart"/>
      <w:r w:rsidRPr="00FA0BBC">
        <w:rPr>
          <w:bCs/>
          <w:lang w:val="sl-SI"/>
        </w:rPr>
        <w:t>Member</w:t>
      </w:r>
      <w:proofErr w:type="spellEnd"/>
      <w:r w:rsidRPr="00FA0BBC">
        <w:rPr>
          <w:bCs/>
          <w:lang w:val="sl-SI"/>
        </w:rPr>
        <w:t xml:space="preserve"> </w:t>
      </w:r>
      <w:proofErr w:type="spellStart"/>
      <w:r w:rsidRPr="00FA0BBC">
        <w:rPr>
          <w:bCs/>
          <w:lang w:val="sl-SI"/>
        </w:rPr>
        <w:t>State</w:t>
      </w:r>
      <w:proofErr w:type="spellEnd"/>
      <w:r w:rsidRPr="00FA0BBC">
        <w:rPr>
          <w:bCs/>
          <w:lang w:val="sl-SI"/>
        </w:rPr>
        <w:t xml:space="preserve"> </w:t>
      </w:r>
      <w:proofErr w:type="spellStart"/>
      <w:r w:rsidRPr="00FA0BBC">
        <w:rPr>
          <w:bCs/>
          <w:lang w:val="sl-SI"/>
        </w:rPr>
        <w:t>and</w:t>
      </w:r>
      <w:proofErr w:type="spellEnd"/>
      <w:r w:rsidRPr="00FA0BBC">
        <w:rPr>
          <w:bCs/>
          <w:lang w:val="sl-SI"/>
        </w:rPr>
        <w:t xml:space="preserve"> </w:t>
      </w:r>
      <w:proofErr w:type="spellStart"/>
      <w:r w:rsidRPr="00FA0BBC">
        <w:rPr>
          <w:bCs/>
          <w:lang w:val="sl-SI"/>
        </w:rPr>
        <w:t>introduces</w:t>
      </w:r>
      <w:proofErr w:type="spellEnd"/>
      <w:r w:rsidRPr="00FA0BBC">
        <w:rPr>
          <w:bCs/>
          <w:lang w:val="sl-SI"/>
        </w:rPr>
        <w:t xml:space="preserve"> it </w:t>
      </w:r>
      <w:proofErr w:type="spellStart"/>
      <w:r w:rsidRPr="00FA0BBC">
        <w:rPr>
          <w:bCs/>
          <w:lang w:val="sl-SI"/>
        </w:rPr>
        <w:t>into</w:t>
      </w:r>
      <w:proofErr w:type="spellEnd"/>
      <w:r w:rsidRPr="00FA0BBC">
        <w:rPr>
          <w:bCs/>
          <w:lang w:val="sl-SI"/>
        </w:rPr>
        <w:t xml:space="preserve"> </w:t>
      </w:r>
      <w:proofErr w:type="spellStart"/>
      <w:r w:rsidRPr="00FA0BBC">
        <w:rPr>
          <w:bCs/>
          <w:lang w:val="sl-SI"/>
        </w:rPr>
        <w:t>the</w:t>
      </w:r>
      <w:proofErr w:type="spellEnd"/>
      <w:r w:rsidRPr="00FA0BBC">
        <w:rPr>
          <w:bCs/>
          <w:lang w:val="sl-SI"/>
        </w:rPr>
        <w:t xml:space="preserve"> </w:t>
      </w:r>
      <w:proofErr w:type="spellStart"/>
      <w:r w:rsidR="005F6035" w:rsidRPr="00FA0BBC">
        <w:rPr>
          <w:bCs/>
          <w:lang w:val="sl-SI"/>
        </w:rPr>
        <w:t>territory</w:t>
      </w:r>
      <w:proofErr w:type="spellEnd"/>
      <w:r w:rsidR="005F6035" w:rsidRPr="00FA0BBC">
        <w:rPr>
          <w:bCs/>
          <w:lang w:val="sl-SI"/>
        </w:rPr>
        <w:t xml:space="preserve"> </w:t>
      </w:r>
      <w:proofErr w:type="spellStart"/>
      <w:r w:rsidR="005F6035" w:rsidRPr="00FA0BBC">
        <w:rPr>
          <w:bCs/>
          <w:lang w:val="sl-SI"/>
        </w:rPr>
        <w:t>of</w:t>
      </w:r>
      <w:proofErr w:type="spellEnd"/>
      <w:r w:rsidR="005F6035" w:rsidRPr="00FA0BBC">
        <w:rPr>
          <w:bCs/>
          <w:lang w:val="sl-SI"/>
        </w:rPr>
        <w:t xml:space="preserve"> </w:t>
      </w:r>
      <w:proofErr w:type="spellStart"/>
      <w:r w:rsidR="005F6035" w:rsidRPr="00FA0BBC">
        <w:rPr>
          <w:bCs/>
          <w:lang w:val="sl-SI"/>
        </w:rPr>
        <w:t>the</w:t>
      </w:r>
      <w:proofErr w:type="spellEnd"/>
      <w:r w:rsidR="005F6035" w:rsidRPr="00FA0BBC">
        <w:rPr>
          <w:bCs/>
          <w:lang w:val="sl-SI"/>
        </w:rPr>
        <w:t xml:space="preserve"> </w:t>
      </w:r>
      <w:r w:rsidRPr="00FA0BBC">
        <w:rPr>
          <w:bCs/>
          <w:lang w:val="sl-SI"/>
        </w:rPr>
        <w:t xml:space="preserve">RS, </w:t>
      </w:r>
      <w:proofErr w:type="spellStart"/>
      <w:r w:rsidRPr="00FA0BBC">
        <w:rPr>
          <w:bCs/>
          <w:lang w:val="sl-SI"/>
        </w:rPr>
        <w:t>or</w:t>
      </w:r>
      <w:proofErr w:type="spellEnd"/>
      <w:r w:rsidRPr="00FA0BBC">
        <w:rPr>
          <w:bCs/>
          <w:lang w:val="sl-SI"/>
        </w:rPr>
        <w:t xml:space="preserve"> </w:t>
      </w:r>
      <w:proofErr w:type="spellStart"/>
      <w:r w:rsidRPr="00FA0BBC">
        <w:rPr>
          <w:bCs/>
          <w:lang w:val="sl-SI"/>
        </w:rPr>
        <w:t>imports</w:t>
      </w:r>
      <w:proofErr w:type="spellEnd"/>
      <w:r w:rsidRPr="00FA0BBC">
        <w:rPr>
          <w:bCs/>
          <w:lang w:val="sl-SI"/>
        </w:rPr>
        <w:t xml:space="preserve"> it </w:t>
      </w:r>
      <w:proofErr w:type="spellStart"/>
      <w:r w:rsidRPr="00FA0BBC">
        <w:rPr>
          <w:bCs/>
          <w:lang w:val="sl-SI"/>
        </w:rPr>
        <w:t>from</w:t>
      </w:r>
      <w:proofErr w:type="spellEnd"/>
      <w:r w:rsidRPr="00FA0BBC">
        <w:rPr>
          <w:bCs/>
          <w:lang w:val="sl-SI"/>
        </w:rPr>
        <w:t xml:space="preserve"> </w:t>
      </w:r>
      <w:proofErr w:type="spellStart"/>
      <w:r w:rsidRPr="00FA0BBC">
        <w:rPr>
          <w:bCs/>
          <w:lang w:val="sl-SI"/>
        </w:rPr>
        <w:t>third</w:t>
      </w:r>
      <w:proofErr w:type="spellEnd"/>
      <w:r w:rsidRPr="00FA0BBC">
        <w:rPr>
          <w:bCs/>
          <w:lang w:val="sl-SI"/>
        </w:rPr>
        <w:t xml:space="preserve"> </w:t>
      </w:r>
      <w:proofErr w:type="spellStart"/>
      <w:r w:rsidRPr="00FA0BBC">
        <w:rPr>
          <w:bCs/>
          <w:lang w:val="sl-SI"/>
        </w:rPr>
        <w:t>countries</w:t>
      </w:r>
      <w:proofErr w:type="spellEnd"/>
      <w:r w:rsidRPr="00FA0BBC">
        <w:rPr>
          <w:bCs/>
          <w:lang w:val="sl-SI"/>
        </w:rPr>
        <w:t xml:space="preserve"> </w:t>
      </w:r>
      <w:proofErr w:type="spellStart"/>
      <w:r w:rsidRPr="00FA0BBC">
        <w:rPr>
          <w:bCs/>
          <w:lang w:val="sl-SI"/>
        </w:rPr>
        <w:t>and</w:t>
      </w:r>
      <w:proofErr w:type="spellEnd"/>
      <w:r w:rsidRPr="00FA0BBC">
        <w:rPr>
          <w:bCs/>
          <w:lang w:val="sl-SI"/>
        </w:rPr>
        <w:t xml:space="preserve"> </w:t>
      </w:r>
      <w:proofErr w:type="spellStart"/>
      <w:r w:rsidRPr="00FA0BBC">
        <w:rPr>
          <w:bCs/>
          <w:lang w:val="sl-SI"/>
        </w:rPr>
        <w:t>uses</w:t>
      </w:r>
      <w:proofErr w:type="spellEnd"/>
      <w:r w:rsidRPr="00FA0BBC">
        <w:rPr>
          <w:bCs/>
          <w:lang w:val="sl-SI"/>
        </w:rPr>
        <w:t xml:space="preserve"> it as </w:t>
      </w:r>
      <w:proofErr w:type="spellStart"/>
      <w:r w:rsidRPr="00FA0BBC">
        <w:rPr>
          <w:bCs/>
          <w:lang w:val="sl-SI"/>
        </w:rPr>
        <w:t>an</w:t>
      </w:r>
      <w:proofErr w:type="spellEnd"/>
      <w:r w:rsidRPr="00FA0BBC">
        <w:rPr>
          <w:bCs/>
          <w:lang w:val="sl-SI"/>
        </w:rPr>
        <w:t xml:space="preserve"> </w:t>
      </w:r>
      <w:proofErr w:type="spellStart"/>
      <w:r w:rsidRPr="00FA0BBC">
        <w:rPr>
          <w:bCs/>
          <w:lang w:val="sl-SI"/>
        </w:rPr>
        <w:t>end-user</w:t>
      </w:r>
      <w:proofErr w:type="spellEnd"/>
      <w:r w:rsidRPr="00FA0BBC">
        <w:rPr>
          <w:bCs/>
          <w:lang w:val="sl-SI"/>
        </w:rPr>
        <w:t xml:space="preserve"> </w:t>
      </w:r>
      <w:proofErr w:type="spellStart"/>
      <w:r w:rsidRPr="00FA0BBC">
        <w:rPr>
          <w:bCs/>
          <w:lang w:val="sl-SI"/>
        </w:rPr>
        <w:t>for</w:t>
      </w:r>
      <w:proofErr w:type="spellEnd"/>
      <w:r w:rsidRPr="00FA0BBC">
        <w:rPr>
          <w:bCs/>
          <w:lang w:val="sl-SI"/>
        </w:rPr>
        <w:t xml:space="preserve"> </w:t>
      </w:r>
      <w:proofErr w:type="spellStart"/>
      <w:r w:rsidRPr="00FA0BBC">
        <w:rPr>
          <w:bCs/>
          <w:lang w:val="sl-SI"/>
        </w:rPr>
        <w:t>the</w:t>
      </w:r>
      <w:proofErr w:type="spellEnd"/>
      <w:r w:rsidRPr="00FA0BBC">
        <w:rPr>
          <w:bCs/>
          <w:lang w:val="sl-SI"/>
        </w:rPr>
        <w:t xml:space="preserve"> </w:t>
      </w:r>
      <w:proofErr w:type="spellStart"/>
      <w:r w:rsidRPr="00FA0BBC">
        <w:rPr>
          <w:bCs/>
          <w:lang w:val="sl-SI"/>
        </w:rPr>
        <w:t>purpose</w:t>
      </w:r>
      <w:proofErr w:type="spellEnd"/>
      <w:r w:rsidRPr="00FA0BBC">
        <w:rPr>
          <w:bCs/>
          <w:lang w:val="sl-SI"/>
        </w:rPr>
        <w:t xml:space="preserve"> </w:t>
      </w:r>
      <w:proofErr w:type="spellStart"/>
      <w:r w:rsidRPr="00FA0BBC">
        <w:rPr>
          <w:bCs/>
          <w:lang w:val="sl-SI"/>
        </w:rPr>
        <w:t>of</w:t>
      </w:r>
      <w:proofErr w:type="spellEnd"/>
      <w:r w:rsidRPr="00FA0BBC">
        <w:rPr>
          <w:bCs/>
          <w:lang w:val="sl-SI"/>
        </w:rPr>
        <w:t xml:space="preserve"> </w:t>
      </w:r>
      <w:proofErr w:type="spellStart"/>
      <w:r w:rsidRPr="00FA0BBC">
        <w:rPr>
          <w:bCs/>
          <w:lang w:val="sl-SI"/>
        </w:rPr>
        <w:t>conducting</w:t>
      </w:r>
      <w:proofErr w:type="spellEnd"/>
      <w:r w:rsidRPr="00FA0BBC">
        <w:rPr>
          <w:bCs/>
          <w:lang w:val="sl-SI"/>
        </w:rPr>
        <w:t xml:space="preserve"> </w:t>
      </w:r>
      <w:proofErr w:type="spellStart"/>
      <w:r w:rsidRPr="00FA0BBC">
        <w:rPr>
          <w:bCs/>
          <w:lang w:val="sl-SI"/>
        </w:rPr>
        <w:t>their</w:t>
      </w:r>
      <w:proofErr w:type="spellEnd"/>
      <w:r w:rsidRPr="00FA0BBC">
        <w:rPr>
          <w:bCs/>
          <w:lang w:val="sl-SI"/>
        </w:rPr>
        <w:t xml:space="preserve"> </w:t>
      </w:r>
      <w:proofErr w:type="spellStart"/>
      <w:r w:rsidRPr="00FA0BBC">
        <w:rPr>
          <w:bCs/>
          <w:lang w:val="sl-SI"/>
        </w:rPr>
        <w:t>activities</w:t>
      </w:r>
      <w:proofErr w:type="spellEnd"/>
      <w:r w:rsidRPr="00FA0BBC">
        <w:rPr>
          <w:bCs/>
          <w:lang w:val="sl-SI"/>
        </w:rPr>
        <w:t>.</w:t>
      </w:r>
    </w:p>
    <w:p w14:paraId="6EE4DE19" w14:textId="77777777" w:rsidR="00351978" w:rsidRPr="00351978" w:rsidRDefault="00351978" w:rsidP="00351978">
      <w:pPr>
        <w:jc w:val="both"/>
        <w:rPr>
          <w:bCs/>
        </w:rPr>
      </w:pPr>
    </w:p>
    <w:p w14:paraId="5D296402" w14:textId="2531EC0F" w:rsidR="00351978" w:rsidRPr="00925D9D" w:rsidRDefault="00351978" w:rsidP="00351978">
      <w:pPr>
        <w:jc w:val="both"/>
        <w:rPr>
          <w:bCs/>
        </w:rPr>
      </w:pPr>
      <w:r w:rsidRPr="00FA0BBC">
        <w:rPr>
          <w:bCs/>
        </w:rPr>
        <w:t xml:space="preserve">A company established in another EU Member State, </w:t>
      </w:r>
      <w:r w:rsidR="005F6035" w:rsidRPr="00FA0BBC">
        <w:rPr>
          <w:bCs/>
        </w:rPr>
        <w:t xml:space="preserve">that sells </w:t>
      </w:r>
      <w:r w:rsidRPr="00FA0BBC">
        <w:rPr>
          <w:bCs/>
        </w:rPr>
        <w:t xml:space="preserve">EEE to end-users in the RS via the Internet, </w:t>
      </w:r>
      <w:r w:rsidR="00FA0BBC" w:rsidRPr="00FA0BBC">
        <w:rPr>
          <w:bCs/>
        </w:rPr>
        <w:t>must</w:t>
      </w:r>
      <w:r w:rsidR="009B6BD4" w:rsidRPr="00FA0BBC">
        <w:rPr>
          <w:bCs/>
        </w:rPr>
        <w:t xml:space="preserve"> </w:t>
      </w:r>
      <w:r w:rsidRPr="00FA0BBC">
        <w:rPr>
          <w:bCs/>
        </w:rPr>
        <w:t>designate a legal person or a</w:t>
      </w:r>
      <w:r w:rsidR="00FA0BBC" w:rsidRPr="00FA0BBC">
        <w:t xml:space="preserve"> </w:t>
      </w:r>
      <w:r w:rsidR="00FA0BBC" w:rsidRPr="00FA0BBC">
        <w:rPr>
          <w:bCs/>
        </w:rPr>
        <w:t>self-employed person</w:t>
      </w:r>
      <w:r w:rsidRPr="00FA0BBC">
        <w:rPr>
          <w:bCs/>
        </w:rPr>
        <w:t xml:space="preserve"> </w:t>
      </w:r>
      <w:r w:rsidR="00FA0BBC" w:rsidRPr="00FA0BBC">
        <w:rPr>
          <w:bCs/>
        </w:rPr>
        <w:t>e</w:t>
      </w:r>
      <w:r w:rsidRPr="00FA0BBC">
        <w:rPr>
          <w:bCs/>
        </w:rPr>
        <w:t xml:space="preserve">stablished in the RS as its </w:t>
      </w:r>
      <w:r w:rsidR="002459CB" w:rsidRPr="00FA0BBC">
        <w:rPr>
          <w:bCs/>
        </w:rPr>
        <w:t>authorized</w:t>
      </w:r>
      <w:r w:rsidRPr="00FA0BBC">
        <w:rPr>
          <w:bCs/>
        </w:rPr>
        <w:t xml:space="preserve"> representative, to fulfil its obligations as an EEE producer.</w:t>
      </w:r>
      <w:r w:rsidR="009B6BD4" w:rsidRPr="00FA0BBC">
        <w:t xml:space="preserve"> </w:t>
      </w:r>
      <w:r w:rsidR="009B6BD4" w:rsidRPr="00FA0BBC">
        <w:rPr>
          <w:bCs/>
        </w:rPr>
        <w:t xml:space="preserve">This representative is contractually authorized to fulfill the company’s obligations as an EEE producer. </w:t>
      </w:r>
    </w:p>
    <w:p w14:paraId="17EE958B" w14:textId="77777777" w:rsidR="00351978" w:rsidRPr="00925D9D" w:rsidRDefault="00351978" w:rsidP="00351978">
      <w:pPr>
        <w:jc w:val="both"/>
        <w:rPr>
          <w:bCs/>
        </w:rPr>
      </w:pPr>
    </w:p>
    <w:p w14:paraId="222592EB" w14:textId="6C8CE066" w:rsidR="00D330F1" w:rsidRDefault="00B45E11" w:rsidP="00351978">
      <w:pPr>
        <w:jc w:val="both"/>
        <w:rPr>
          <w:bCs/>
        </w:rPr>
      </w:pPr>
      <w:r w:rsidRPr="00B45E11">
        <w:rPr>
          <w:bCs/>
        </w:rPr>
        <w:t xml:space="preserve">A </w:t>
      </w:r>
      <w:r>
        <w:rPr>
          <w:bCs/>
        </w:rPr>
        <w:t>legal person or a self-employed</w:t>
      </w:r>
      <w:r w:rsidRPr="00B45E11">
        <w:rPr>
          <w:bCs/>
        </w:rPr>
        <w:t xml:space="preserve"> </w:t>
      </w:r>
      <w:r>
        <w:rPr>
          <w:bCs/>
        </w:rPr>
        <w:t>person that is chosen by the company</w:t>
      </w:r>
      <w:r w:rsidRPr="00B45E11">
        <w:rPr>
          <w:bCs/>
        </w:rPr>
        <w:t xml:space="preserve"> is defined in Article 18 of the Waste Electrical and Electronic Equipment Regulation (WEEE Regulation, Official Journal of the Republic of Slovenia, No. 55/15, 47/16, 72/18, 84/18 - ZIURKOE, 108/20 and 44/22 - ZVO-2). An authorized representative is therefore a person established in the Republic of Slovenia who has been authorized by an EEE producer not established in the Republic of Slovenia to fulfil his obligations. The obligations towards the Financial Administration of the Republic of Slovenia which the authorized representative performs on behalf of the foreign producer refer to the provisions of the Regulation on the environmental charge for environmental pollution caused by waste electrical and electronic equipment and waste portable batteries and accumulators (Official Journal of the Republic of Slovenia, No 84/18 and 44/22 - ZVO-2).</w:t>
      </w:r>
    </w:p>
    <w:p w14:paraId="1681FF90" w14:textId="77777777" w:rsidR="003755E5" w:rsidRDefault="003755E5" w:rsidP="003755E5">
      <w:pPr>
        <w:jc w:val="both"/>
        <w:rPr>
          <w:bCs/>
        </w:rPr>
      </w:pPr>
    </w:p>
    <w:p w14:paraId="207C58D6" w14:textId="77777777" w:rsidR="003755E5" w:rsidRDefault="003755E5" w:rsidP="003755E5">
      <w:pPr>
        <w:jc w:val="both"/>
        <w:rPr>
          <w:b/>
          <w:color w:val="FF0000"/>
        </w:rPr>
      </w:pPr>
    </w:p>
    <w:p w14:paraId="781222E7" w14:textId="77777777" w:rsidR="00B51412" w:rsidRDefault="00B51412" w:rsidP="003755E5">
      <w:pPr>
        <w:jc w:val="both"/>
        <w:rPr>
          <w:b/>
          <w:color w:val="FF0000"/>
        </w:rPr>
      </w:pPr>
    </w:p>
    <w:p w14:paraId="10DB7509" w14:textId="77777777" w:rsidR="00B51412" w:rsidRDefault="00B51412" w:rsidP="003755E5">
      <w:pPr>
        <w:jc w:val="both"/>
        <w:rPr>
          <w:b/>
          <w:color w:val="FF0000"/>
        </w:rPr>
      </w:pPr>
    </w:p>
    <w:p w14:paraId="10517A5B" w14:textId="77777777" w:rsidR="00B51412" w:rsidRPr="003A6517" w:rsidRDefault="00B51412" w:rsidP="003755E5">
      <w:pPr>
        <w:jc w:val="both"/>
        <w:rPr>
          <w:b/>
        </w:rPr>
      </w:pPr>
    </w:p>
    <w:p w14:paraId="5828A47C" w14:textId="77777777" w:rsidR="00034ACE" w:rsidRPr="00596A74" w:rsidRDefault="00034ACE" w:rsidP="004D2ED7">
      <w:pPr>
        <w:ind w:left="360"/>
        <w:jc w:val="both"/>
        <w:rPr>
          <w:b/>
        </w:rPr>
      </w:pPr>
    </w:p>
    <w:p w14:paraId="2A3B02E3" w14:textId="77777777" w:rsidR="00347B1C" w:rsidRDefault="00347B1C" w:rsidP="00A93AAD">
      <w:pPr>
        <w:pStyle w:val="Zgradbadokumenta"/>
        <w:jc w:val="both"/>
        <w:rPr>
          <w:rFonts w:ascii="Arial" w:hAnsi="Arial" w:cs="Arial"/>
          <w:sz w:val="20"/>
          <w:szCs w:val="20"/>
        </w:rPr>
      </w:pPr>
    </w:p>
    <w:p w14:paraId="1B566107" w14:textId="77777777" w:rsidR="00B45E11" w:rsidRDefault="00B45E11" w:rsidP="00A93AAD">
      <w:pPr>
        <w:pStyle w:val="Zgradbadokumenta"/>
        <w:jc w:val="both"/>
        <w:rPr>
          <w:rFonts w:ascii="Arial" w:hAnsi="Arial" w:cs="Arial"/>
          <w:sz w:val="20"/>
          <w:szCs w:val="20"/>
        </w:rPr>
      </w:pPr>
    </w:p>
    <w:p w14:paraId="43457ADB" w14:textId="77777777" w:rsidR="00B45E11" w:rsidRDefault="00B45E11" w:rsidP="00A93AAD">
      <w:pPr>
        <w:pStyle w:val="Zgradbadokumenta"/>
        <w:jc w:val="both"/>
        <w:rPr>
          <w:rFonts w:ascii="Arial" w:hAnsi="Arial" w:cs="Arial"/>
          <w:sz w:val="20"/>
          <w:szCs w:val="20"/>
        </w:rPr>
      </w:pPr>
    </w:p>
    <w:p w14:paraId="5F2D3135" w14:textId="77777777" w:rsidR="00B45E11" w:rsidRPr="00596A74" w:rsidRDefault="00B45E11" w:rsidP="00A93AAD">
      <w:pPr>
        <w:pStyle w:val="Zgradbadokumenta"/>
        <w:jc w:val="both"/>
        <w:rPr>
          <w:rFonts w:ascii="Arial" w:hAnsi="Arial" w:cs="Arial"/>
          <w:sz w:val="20"/>
          <w:szCs w:val="20"/>
        </w:rPr>
      </w:pPr>
    </w:p>
    <w:p w14:paraId="5970B0A9" w14:textId="77777777" w:rsidR="00925D9D" w:rsidRDefault="00925D9D">
      <w:pPr>
        <w:spacing w:line="240" w:lineRule="auto"/>
        <w:rPr>
          <w:b/>
          <w:sz w:val="24"/>
          <w:lang w:val="en-GB"/>
        </w:rPr>
      </w:pPr>
      <w:bookmarkStart w:id="5" w:name="_Toc175831220"/>
      <w:r>
        <w:rPr>
          <w:lang w:val="en-GB"/>
        </w:rPr>
        <w:br w:type="page"/>
      </w:r>
    </w:p>
    <w:p w14:paraId="34EA9023" w14:textId="2F5B3799" w:rsidR="00D6515F" w:rsidRPr="0026576C" w:rsidRDefault="009335C4" w:rsidP="00D6515F">
      <w:pPr>
        <w:pStyle w:val="FURSnaslov1"/>
        <w:rPr>
          <w:lang w:val="en-GB"/>
        </w:rPr>
      </w:pPr>
      <w:r>
        <w:rPr>
          <w:lang w:val="en-GB"/>
        </w:rPr>
        <w:lastRenderedPageBreak/>
        <w:t>6</w:t>
      </w:r>
      <w:r w:rsidR="00D6515F" w:rsidRPr="0026576C">
        <w:rPr>
          <w:lang w:val="en-GB"/>
        </w:rPr>
        <w:t>.</w:t>
      </w:r>
      <w:r w:rsidR="00A83FD8" w:rsidRPr="0026576C">
        <w:rPr>
          <w:lang w:val="en-GB"/>
        </w:rPr>
        <w:t>0</w:t>
      </w:r>
      <w:r w:rsidR="00180C63" w:rsidRPr="0026576C">
        <w:rPr>
          <w:lang w:val="en-GB"/>
        </w:rPr>
        <w:t xml:space="preserve"> </w:t>
      </w:r>
      <w:r w:rsidR="00A10CF5" w:rsidRPr="00A10CF5">
        <w:rPr>
          <w:lang w:val="en-GB"/>
        </w:rPr>
        <w:t>Volatile organic compounds tax</w:t>
      </w:r>
      <w:bookmarkEnd w:id="5"/>
    </w:p>
    <w:p w14:paraId="25A8681B" w14:textId="77777777" w:rsidR="00A10CF5" w:rsidRDefault="00A10CF5" w:rsidP="00D6515F">
      <w:pPr>
        <w:jc w:val="both"/>
        <w:rPr>
          <w:lang w:val="en-GB"/>
        </w:rPr>
      </w:pPr>
    </w:p>
    <w:p w14:paraId="48AEA209" w14:textId="77777777" w:rsidR="00A10CF5" w:rsidRDefault="00A10CF5" w:rsidP="00A10CF5">
      <w:pPr>
        <w:jc w:val="both"/>
        <w:rPr>
          <w:bCs/>
        </w:rPr>
      </w:pPr>
      <w:r>
        <w:rPr>
          <w:bCs/>
        </w:rPr>
        <w:t>Tax is payable for paints and varnishes and products for lacquering motor vehicles. Bases for charging tax are annual compensation (400</w:t>
      </w:r>
      <w:r>
        <w:rPr>
          <w:b/>
          <w:bCs/>
        </w:rPr>
        <w:t xml:space="preserve"> </w:t>
      </w:r>
      <w:r>
        <w:rPr>
          <w:bCs/>
        </w:rPr>
        <w:t xml:space="preserve">euros per year) and environmental pollution unit (0,001 euros). </w:t>
      </w:r>
    </w:p>
    <w:p w14:paraId="6E8AFF05" w14:textId="77777777" w:rsidR="00A10CF5" w:rsidRDefault="00A10CF5" w:rsidP="00A10CF5">
      <w:pPr>
        <w:jc w:val="both"/>
        <w:rPr>
          <w:bCs/>
        </w:rPr>
      </w:pPr>
    </w:p>
    <w:p w14:paraId="65665528" w14:textId="4E23274D" w:rsidR="00A10CF5" w:rsidRDefault="00FA0BBC" w:rsidP="00A10CF5">
      <w:pPr>
        <w:jc w:val="both"/>
        <w:rPr>
          <w:bCs/>
        </w:rPr>
      </w:pPr>
      <w:r>
        <w:rPr>
          <w:bCs/>
        </w:rPr>
        <w:t>Taxpayers</w:t>
      </w:r>
      <w:r w:rsidR="00A10CF5">
        <w:rPr>
          <w:bCs/>
        </w:rPr>
        <w:t xml:space="preserve"> are producers and acquirers from EU countries or from third countries</w:t>
      </w:r>
      <w:r w:rsidR="00A10CF5">
        <w:rPr>
          <w:rFonts w:cs="Arial"/>
          <w:color w:val="222222"/>
          <w:sz w:val="24"/>
          <w:lang w:eastAsia="sl-SI"/>
        </w:rPr>
        <w:t xml:space="preserve"> </w:t>
      </w:r>
      <w:r w:rsidR="00A10CF5">
        <w:rPr>
          <w:bCs/>
        </w:rPr>
        <w:t xml:space="preserve">if their annual quantity of acquired or produced above mentioned products exceeds 150 kg. </w:t>
      </w:r>
    </w:p>
    <w:p w14:paraId="21DDC091" w14:textId="77777777" w:rsidR="00F069AC" w:rsidRDefault="00F069AC" w:rsidP="00414BEA">
      <w:pPr>
        <w:jc w:val="both"/>
        <w:rPr>
          <w:lang w:val="en-GB"/>
        </w:rPr>
      </w:pPr>
    </w:p>
    <w:p w14:paraId="533136C4" w14:textId="77777777" w:rsidR="00304546" w:rsidRPr="0026576C" w:rsidRDefault="00304546" w:rsidP="00414BEA">
      <w:pPr>
        <w:jc w:val="both"/>
        <w:rPr>
          <w:lang w:val="en-GB"/>
        </w:rPr>
      </w:pPr>
    </w:p>
    <w:p w14:paraId="220EF0F8" w14:textId="77777777" w:rsidR="00414BEA" w:rsidRPr="0026576C" w:rsidRDefault="009335C4" w:rsidP="00F069AC">
      <w:pPr>
        <w:pStyle w:val="FURSnaslov1"/>
        <w:rPr>
          <w:lang w:val="en-GB"/>
        </w:rPr>
      </w:pPr>
      <w:bookmarkStart w:id="6" w:name="_Toc175831221"/>
      <w:r>
        <w:rPr>
          <w:lang w:val="en-GB"/>
        </w:rPr>
        <w:t>7</w:t>
      </w:r>
      <w:r w:rsidR="00F069AC" w:rsidRPr="0026576C">
        <w:rPr>
          <w:lang w:val="en-GB"/>
        </w:rPr>
        <w:t>.</w:t>
      </w:r>
      <w:r w:rsidR="00A83FD8" w:rsidRPr="0026576C">
        <w:rPr>
          <w:lang w:val="en-GB"/>
        </w:rPr>
        <w:t>0</w:t>
      </w:r>
      <w:r w:rsidR="00F069AC" w:rsidRPr="0026576C">
        <w:rPr>
          <w:lang w:val="en-GB"/>
        </w:rPr>
        <w:t xml:space="preserve"> </w:t>
      </w:r>
      <w:proofErr w:type="gramStart"/>
      <w:r w:rsidR="00A10CF5" w:rsidRPr="00A10CF5">
        <w:rPr>
          <w:lang w:val="en-GB"/>
        </w:rPr>
        <w:t>Waste water</w:t>
      </w:r>
      <w:proofErr w:type="gramEnd"/>
      <w:r w:rsidR="00A10CF5" w:rsidRPr="00A10CF5">
        <w:rPr>
          <w:lang w:val="en-GB"/>
        </w:rPr>
        <w:t xml:space="preserve"> discharge tax</w:t>
      </w:r>
      <w:bookmarkEnd w:id="6"/>
    </w:p>
    <w:p w14:paraId="323F25EC" w14:textId="77777777" w:rsidR="00A10CF5" w:rsidRDefault="00A10CF5" w:rsidP="00F069AC">
      <w:pPr>
        <w:jc w:val="both"/>
        <w:rPr>
          <w:lang w:val="en-GB"/>
        </w:rPr>
      </w:pPr>
    </w:p>
    <w:p w14:paraId="3B9EA1AE" w14:textId="77777777" w:rsidR="00A10CF5" w:rsidRDefault="00547E81" w:rsidP="00A10CF5">
      <w:pPr>
        <w:jc w:val="both"/>
      </w:pPr>
      <w:r>
        <w:t xml:space="preserve">Tax </w:t>
      </w:r>
      <w:r w:rsidR="00A10CF5">
        <w:t xml:space="preserve">is payable for industrial and municipal wastewater. Recipients of tax are local Communities. Tax base is the sum of the pollution units (26,4125 euros per pollution unit), achieved through direct or indirect discharge of </w:t>
      </w:r>
      <w:proofErr w:type="gramStart"/>
      <w:r w:rsidR="00A10CF5">
        <w:t>waste water</w:t>
      </w:r>
      <w:proofErr w:type="gramEnd"/>
      <w:r w:rsidR="00A10CF5">
        <w:t xml:space="preserve"> or waste water discharges into public sewers. </w:t>
      </w:r>
    </w:p>
    <w:p w14:paraId="4FAD6CF9" w14:textId="77777777" w:rsidR="00F069AC" w:rsidRPr="0026576C" w:rsidRDefault="00F069AC" w:rsidP="00F069AC">
      <w:pPr>
        <w:jc w:val="both"/>
        <w:rPr>
          <w:lang w:val="en-GB"/>
        </w:rPr>
      </w:pPr>
    </w:p>
    <w:p w14:paraId="4B3A615A" w14:textId="77777777" w:rsidR="00414BEA" w:rsidRPr="001D2C7B" w:rsidRDefault="00414BEA" w:rsidP="00414BEA">
      <w:pPr>
        <w:jc w:val="both"/>
        <w:rPr>
          <w:lang w:val="en-GB"/>
        </w:rPr>
      </w:pPr>
    </w:p>
    <w:p w14:paraId="19B58BD2" w14:textId="77777777" w:rsidR="00414BEA" w:rsidRPr="0026576C" w:rsidRDefault="009335C4" w:rsidP="00F069AC">
      <w:pPr>
        <w:pStyle w:val="FURSnaslov1"/>
        <w:rPr>
          <w:lang w:val="en-GB"/>
        </w:rPr>
      </w:pPr>
      <w:bookmarkStart w:id="7" w:name="_Toc175831222"/>
      <w:r>
        <w:rPr>
          <w:lang w:val="en-GB"/>
        </w:rPr>
        <w:t>8</w:t>
      </w:r>
      <w:r w:rsidR="00F069AC" w:rsidRPr="0026576C">
        <w:rPr>
          <w:lang w:val="en-GB"/>
        </w:rPr>
        <w:t>.</w:t>
      </w:r>
      <w:r w:rsidR="00A83FD8" w:rsidRPr="0026576C">
        <w:rPr>
          <w:lang w:val="en-GB"/>
        </w:rPr>
        <w:t>0</w:t>
      </w:r>
      <w:r w:rsidR="00F069AC" w:rsidRPr="0026576C">
        <w:rPr>
          <w:lang w:val="en-GB"/>
        </w:rPr>
        <w:t xml:space="preserve"> </w:t>
      </w:r>
      <w:r w:rsidR="00A10CF5" w:rsidRPr="00A10CF5">
        <w:rPr>
          <w:lang w:val="en-GB"/>
        </w:rPr>
        <w:t>Waste disposal tax</w:t>
      </w:r>
      <w:bookmarkEnd w:id="7"/>
    </w:p>
    <w:p w14:paraId="64C1ADC3" w14:textId="77777777" w:rsidR="00E84962" w:rsidRDefault="00E84962" w:rsidP="00A10CF5">
      <w:pPr>
        <w:jc w:val="both"/>
      </w:pPr>
    </w:p>
    <w:p w14:paraId="7533EDB3" w14:textId="77777777" w:rsidR="00A10CF5" w:rsidRDefault="00A10CF5" w:rsidP="00A10CF5">
      <w:pPr>
        <w:jc w:val="both"/>
      </w:pPr>
      <w:r>
        <w:t xml:space="preserve">Tax is payable for waste put on industrial (recipients of tax: state revenue) and public dumping ground (recipients of tax are local Communities). Tax base is 0,0022 euros per kg of inert waste, 0,011 euros per kg of non-hazardous waste and 0,022 euros per kg of hazardous waste. </w:t>
      </w:r>
    </w:p>
    <w:p w14:paraId="6432E064" w14:textId="77777777" w:rsidR="00A10CF5" w:rsidRDefault="00A10CF5" w:rsidP="00A10CF5">
      <w:pPr>
        <w:jc w:val="both"/>
      </w:pPr>
    </w:p>
    <w:p w14:paraId="0ED7399E" w14:textId="765E2768" w:rsidR="00A10CF5" w:rsidRDefault="00FA0BBC" w:rsidP="00A10CF5">
      <w:pPr>
        <w:jc w:val="both"/>
      </w:pPr>
      <w:r>
        <w:t>Taxpayers</w:t>
      </w:r>
      <w:r w:rsidR="00A10CF5">
        <w:t xml:space="preserve"> are landfill operators.</w:t>
      </w:r>
    </w:p>
    <w:p w14:paraId="71CA1B57" w14:textId="77777777" w:rsidR="009B573F" w:rsidRPr="0026576C" w:rsidRDefault="00A10CF5" w:rsidP="00A10CF5">
      <w:pPr>
        <w:tabs>
          <w:tab w:val="left" w:pos="5550"/>
        </w:tabs>
        <w:ind w:left="720"/>
        <w:jc w:val="both"/>
        <w:rPr>
          <w:lang w:val="en-GB"/>
        </w:rPr>
      </w:pPr>
      <w:r>
        <w:rPr>
          <w:lang w:val="en-GB"/>
        </w:rPr>
        <w:tab/>
      </w:r>
    </w:p>
    <w:sectPr w:rsidR="009B573F" w:rsidRPr="0026576C" w:rsidSect="00783310">
      <w:headerReference w:type="default" r:id="rId15"/>
      <w:footerReference w:type="default" r:id="rId16"/>
      <w:headerReference w:type="first" r:id="rId17"/>
      <w:foot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403B" w14:textId="77777777" w:rsidR="002A766A" w:rsidRDefault="002A766A">
      <w:r>
        <w:separator/>
      </w:r>
    </w:p>
  </w:endnote>
  <w:endnote w:type="continuationSeparator" w:id="0">
    <w:p w14:paraId="6BD99287" w14:textId="77777777" w:rsidR="002A766A" w:rsidRDefault="002A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CF2F" w14:textId="77777777" w:rsidR="00A10CF5" w:rsidRDefault="00A10CF5" w:rsidP="009F30FB">
    <w:pPr>
      <w:pStyle w:val="Noga"/>
      <w:jc w:val="right"/>
    </w:pPr>
    <w:r>
      <w:fldChar w:fldCharType="begin"/>
    </w:r>
    <w:r>
      <w:instrText>PAGE   \* MERGEFORMAT</w:instrText>
    </w:r>
    <w:r>
      <w:fldChar w:fldCharType="separate"/>
    </w:r>
    <w:r w:rsidR="00EF06A5" w:rsidRPr="00EF06A5">
      <w:rPr>
        <w:noProof/>
        <w:lang w:val="sl-SI"/>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0DF2" w14:textId="77777777" w:rsidR="00A10CF5" w:rsidRDefault="00A10CF5"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55AE" w14:textId="77777777" w:rsidR="002A766A" w:rsidRDefault="002A766A">
      <w:r>
        <w:separator/>
      </w:r>
    </w:p>
  </w:footnote>
  <w:footnote w:type="continuationSeparator" w:id="0">
    <w:p w14:paraId="225F34C7" w14:textId="77777777" w:rsidR="002A766A" w:rsidRDefault="002A7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9EB4" w14:textId="77777777" w:rsidR="00A10CF5" w:rsidRPr="00110CBD" w:rsidRDefault="00A10CF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10CF5" w:rsidRPr="008F3500" w14:paraId="39F47442" w14:textId="77777777">
      <w:trPr>
        <w:cantSplit/>
        <w:trHeight w:hRule="exact" w:val="847"/>
      </w:trPr>
      <w:tc>
        <w:tcPr>
          <w:tcW w:w="567" w:type="dxa"/>
        </w:tcPr>
        <w:p w14:paraId="7D881308" w14:textId="77777777" w:rsidR="00A10CF5" w:rsidRDefault="00A10CF5"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84F2143" w14:textId="77777777" w:rsidR="00A10CF5" w:rsidRPr="006D42D9" w:rsidRDefault="00A10CF5" w:rsidP="006D42D9">
          <w:pPr>
            <w:rPr>
              <w:rFonts w:ascii="Republika" w:hAnsi="Republika"/>
              <w:sz w:val="60"/>
              <w:szCs w:val="60"/>
              <w:lang w:val="sl-SI"/>
            </w:rPr>
          </w:pPr>
        </w:p>
        <w:p w14:paraId="3EBBF99B" w14:textId="77777777" w:rsidR="00A10CF5" w:rsidRPr="006D42D9" w:rsidRDefault="00A10CF5" w:rsidP="006D42D9">
          <w:pPr>
            <w:rPr>
              <w:rFonts w:ascii="Republika" w:hAnsi="Republika"/>
              <w:sz w:val="60"/>
              <w:szCs w:val="60"/>
              <w:lang w:val="sl-SI"/>
            </w:rPr>
          </w:pPr>
        </w:p>
        <w:p w14:paraId="4C638939" w14:textId="77777777" w:rsidR="00A10CF5" w:rsidRPr="006D42D9" w:rsidRDefault="00A10CF5" w:rsidP="006D42D9">
          <w:pPr>
            <w:rPr>
              <w:rFonts w:ascii="Republika" w:hAnsi="Republika"/>
              <w:sz w:val="60"/>
              <w:szCs w:val="60"/>
              <w:lang w:val="sl-SI"/>
            </w:rPr>
          </w:pPr>
        </w:p>
        <w:p w14:paraId="21942859" w14:textId="77777777" w:rsidR="00A10CF5" w:rsidRPr="006D42D9" w:rsidRDefault="00A10CF5" w:rsidP="006D42D9">
          <w:pPr>
            <w:rPr>
              <w:rFonts w:ascii="Republika" w:hAnsi="Republika"/>
              <w:sz w:val="60"/>
              <w:szCs w:val="60"/>
              <w:lang w:val="sl-SI"/>
            </w:rPr>
          </w:pPr>
        </w:p>
        <w:p w14:paraId="4BDCB39A" w14:textId="77777777" w:rsidR="00A10CF5" w:rsidRPr="006D42D9" w:rsidRDefault="00A10CF5" w:rsidP="006D42D9">
          <w:pPr>
            <w:rPr>
              <w:rFonts w:ascii="Republika" w:hAnsi="Republika"/>
              <w:sz w:val="60"/>
              <w:szCs w:val="60"/>
              <w:lang w:val="sl-SI"/>
            </w:rPr>
          </w:pPr>
        </w:p>
        <w:p w14:paraId="6CE2E98B" w14:textId="77777777" w:rsidR="00A10CF5" w:rsidRPr="006D42D9" w:rsidRDefault="00A10CF5" w:rsidP="006D42D9">
          <w:pPr>
            <w:rPr>
              <w:rFonts w:ascii="Republika" w:hAnsi="Republika"/>
              <w:sz w:val="60"/>
              <w:szCs w:val="60"/>
              <w:lang w:val="sl-SI"/>
            </w:rPr>
          </w:pPr>
        </w:p>
        <w:p w14:paraId="58266817" w14:textId="77777777" w:rsidR="00A10CF5" w:rsidRPr="006D42D9" w:rsidRDefault="00A10CF5" w:rsidP="006D42D9">
          <w:pPr>
            <w:rPr>
              <w:rFonts w:ascii="Republika" w:hAnsi="Republika"/>
              <w:sz w:val="60"/>
              <w:szCs w:val="60"/>
              <w:lang w:val="sl-SI"/>
            </w:rPr>
          </w:pPr>
        </w:p>
        <w:p w14:paraId="54741817" w14:textId="77777777" w:rsidR="00A10CF5" w:rsidRPr="006D42D9" w:rsidRDefault="00A10CF5" w:rsidP="006D42D9">
          <w:pPr>
            <w:rPr>
              <w:rFonts w:ascii="Republika" w:hAnsi="Republika"/>
              <w:sz w:val="60"/>
              <w:szCs w:val="60"/>
              <w:lang w:val="sl-SI"/>
            </w:rPr>
          </w:pPr>
        </w:p>
        <w:p w14:paraId="04CD0D1D" w14:textId="77777777" w:rsidR="00A10CF5" w:rsidRPr="006D42D9" w:rsidRDefault="00A10CF5" w:rsidP="006D42D9">
          <w:pPr>
            <w:rPr>
              <w:rFonts w:ascii="Republika" w:hAnsi="Republika"/>
              <w:sz w:val="60"/>
              <w:szCs w:val="60"/>
              <w:lang w:val="sl-SI"/>
            </w:rPr>
          </w:pPr>
        </w:p>
        <w:p w14:paraId="497CD472" w14:textId="77777777" w:rsidR="00A10CF5" w:rsidRPr="006D42D9" w:rsidRDefault="00A10CF5" w:rsidP="006D42D9">
          <w:pPr>
            <w:rPr>
              <w:rFonts w:ascii="Republika" w:hAnsi="Republika"/>
              <w:sz w:val="60"/>
              <w:szCs w:val="60"/>
              <w:lang w:val="sl-SI"/>
            </w:rPr>
          </w:pPr>
        </w:p>
        <w:p w14:paraId="54EEFB1F" w14:textId="77777777" w:rsidR="00A10CF5" w:rsidRPr="006D42D9" w:rsidRDefault="00A10CF5" w:rsidP="006D42D9">
          <w:pPr>
            <w:rPr>
              <w:rFonts w:ascii="Republika" w:hAnsi="Republika"/>
              <w:sz w:val="60"/>
              <w:szCs w:val="60"/>
              <w:lang w:val="sl-SI"/>
            </w:rPr>
          </w:pPr>
        </w:p>
        <w:p w14:paraId="6F24A8B4" w14:textId="77777777" w:rsidR="00A10CF5" w:rsidRPr="006D42D9" w:rsidRDefault="00A10CF5" w:rsidP="006D42D9">
          <w:pPr>
            <w:rPr>
              <w:rFonts w:ascii="Republika" w:hAnsi="Republika"/>
              <w:sz w:val="60"/>
              <w:szCs w:val="60"/>
              <w:lang w:val="sl-SI"/>
            </w:rPr>
          </w:pPr>
        </w:p>
        <w:p w14:paraId="6C68F66D" w14:textId="77777777" w:rsidR="00A10CF5" w:rsidRPr="006D42D9" w:rsidRDefault="00A10CF5" w:rsidP="006D42D9">
          <w:pPr>
            <w:rPr>
              <w:rFonts w:ascii="Republika" w:hAnsi="Republika"/>
              <w:sz w:val="60"/>
              <w:szCs w:val="60"/>
              <w:lang w:val="sl-SI"/>
            </w:rPr>
          </w:pPr>
        </w:p>
        <w:p w14:paraId="11C2A950" w14:textId="77777777" w:rsidR="00A10CF5" w:rsidRPr="006D42D9" w:rsidRDefault="00A10CF5" w:rsidP="006D42D9">
          <w:pPr>
            <w:rPr>
              <w:rFonts w:ascii="Republika" w:hAnsi="Republika"/>
              <w:sz w:val="60"/>
              <w:szCs w:val="60"/>
              <w:lang w:val="sl-SI"/>
            </w:rPr>
          </w:pPr>
        </w:p>
        <w:p w14:paraId="73E62352" w14:textId="77777777" w:rsidR="00A10CF5" w:rsidRPr="006D42D9" w:rsidRDefault="00A10CF5" w:rsidP="006D42D9">
          <w:pPr>
            <w:rPr>
              <w:rFonts w:ascii="Republika" w:hAnsi="Republika"/>
              <w:sz w:val="60"/>
              <w:szCs w:val="60"/>
              <w:lang w:val="sl-SI"/>
            </w:rPr>
          </w:pPr>
        </w:p>
        <w:p w14:paraId="5EE60902" w14:textId="77777777" w:rsidR="00A10CF5" w:rsidRPr="006D42D9" w:rsidRDefault="00A10CF5" w:rsidP="006D42D9">
          <w:pPr>
            <w:rPr>
              <w:rFonts w:ascii="Republika" w:hAnsi="Republika"/>
              <w:sz w:val="60"/>
              <w:szCs w:val="60"/>
              <w:lang w:val="sl-SI"/>
            </w:rPr>
          </w:pPr>
        </w:p>
      </w:tc>
    </w:tr>
  </w:tbl>
  <w:p w14:paraId="721CDC58" w14:textId="7820E520" w:rsidR="00A10CF5" w:rsidRPr="008F3500" w:rsidRDefault="00D96A52"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772163EF" wp14:editId="5CC7CD6E">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951AC"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A10CF5" w:rsidRPr="008F3500">
      <w:rPr>
        <w:rFonts w:ascii="Republika" w:hAnsi="Republika"/>
        <w:lang w:val="sl-SI"/>
      </w:rPr>
      <w:t>REPUBLI</w:t>
    </w:r>
    <w:r w:rsidR="00A10CF5">
      <w:rPr>
        <w:rFonts w:ascii="Republika" w:hAnsi="Republika"/>
        <w:lang w:val="sl-SI"/>
      </w:rPr>
      <w:t>C OF SLOVENI</w:t>
    </w:r>
    <w:r w:rsidR="00A10CF5" w:rsidRPr="008F3500">
      <w:rPr>
        <w:rFonts w:ascii="Republika" w:hAnsi="Republika"/>
        <w:lang w:val="sl-SI"/>
      </w:rPr>
      <w:t>A</w:t>
    </w:r>
  </w:p>
  <w:p w14:paraId="583E0A0A" w14:textId="77777777" w:rsidR="00A10CF5" w:rsidRPr="008F3500" w:rsidRDefault="00A10CF5"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MinistrY OF finance</w:t>
    </w:r>
  </w:p>
  <w:p w14:paraId="5F13F507" w14:textId="77777777" w:rsidR="00A10CF5" w:rsidRDefault="00A10CF5"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FINANCIAL ADMINISTRATION OF THE RepubliC OF SloveniA</w:t>
    </w:r>
  </w:p>
  <w:p w14:paraId="1BABEDC1" w14:textId="77777777" w:rsidR="00A10CF5" w:rsidRPr="008F3500" w:rsidRDefault="00A10CF5"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PO </w:t>
    </w:r>
    <w:r w:rsidRPr="0082433D">
      <w:rPr>
        <w:rFonts w:cs="Arial"/>
        <w:sz w:val="16"/>
        <w:lang w:val="it-IT"/>
      </w:rPr>
      <w:t>Box</w:t>
    </w:r>
    <w:r>
      <w:rPr>
        <w:rFonts w:cs="Arial"/>
        <w:sz w:val="16"/>
        <w:lang w:val="sl-SI"/>
      </w:rPr>
      <w:t xml:space="preserve"> 631</w:t>
    </w:r>
    <w:r w:rsidRPr="008F3500">
      <w:rPr>
        <w:rFonts w:cs="Arial"/>
        <w:sz w:val="16"/>
        <w:lang w:val="sl-SI"/>
      </w:rPr>
      <w:t xml:space="preserve">, </w:t>
    </w:r>
    <w:r>
      <w:rPr>
        <w:rFonts w:cs="Arial"/>
        <w:sz w:val="16"/>
        <w:lang w:val="sl-SI"/>
      </w:rPr>
      <w:t xml:space="preserve">1001 Ljubljana, </w:t>
    </w:r>
    <w:r w:rsidRPr="0082433D">
      <w:rPr>
        <w:rFonts w:cs="Arial"/>
        <w:sz w:val="16"/>
        <w:lang w:val="it-IT"/>
      </w:rPr>
      <w:t>Slovenia</w:t>
    </w:r>
    <w:r w:rsidRPr="008F3500">
      <w:rPr>
        <w:rFonts w:cs="Arial"/>
        <w:sz w:val="16"/>
        <w:lang w:val="sl-SI"/>
      </w:rPr>
      <w:tab/>
      <w:t xml:space="preserve">T: </w:t>
    </w:r>
    <w:r>
      <w:rPr>
        <w:rFonts w:cs="Arial"/>
        <w:sz w:val="16"/>
        <w:lang w:val="sl-SI"/>
      </w:rPr>
      <w:t>+386 1 478 38 00</w:t>
    </w:r>
  </w:p>
  <w:p w14:paraId="2DCCC148" w14:textId="77777777" w:rsidR="00A10CF5" w:rsidRPr="008F3500" w:rsidRDefault="00A10CF5"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+386 1 478 39 00</w:t>
    </w:r>
    <w:r w:rsidRPr="008F3500">
      <w:rPr>
        <w:rFonts w:cs="Arial"/>
        <w:sz w:val="16"/>
        <w:lang w:val="sl-SI"/>
      </w:rPr>
      <w:t xml:space="preserve"> </w:t>
    </w:r>
  </w:p>
  <w:p w14:paraId="231FBB87" w14:textId="77777777" w:rsidR="00A10CF5" w:rsidRPr="008F3500" w:rsidRDefault="00A10CF5"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hyperlink r:id="rId1" w:history="1">
      <w:r w:rsidRPr="00BF5B0D">
        <w:rPr>
          <w:rStyle w:val="Hiperpovezava"/>
          <w:rFonts w:cs="Arial"/>
          <w:sz w:val="16"/>
          <w:lang w:val="sl-SI"/>
        </w:rPr>
        <w:t>gfu.fu@gov.si</w:t>
      </w:r>
    </w:hyperlink>
    <w:r>
      <w:rPr>
        <w:rFonts w:cs="Arial"/>
        <w:sz w:val="16"/>
        <w:lang w:val="sl-SI"/>
      </w:rPr>
      <w:t xml:space="preserve"> </w:t>
    </w:r>
  </w:p>
  <w:p w14:paraId="1369F1C1" w14:textId="77777777" w:rsidR="00A10CF5" w:rsidRPr="008F3500" w:rsidRDefault="00A10CF5"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Pr="00BF5B0D">
        <w:rPr>
          <w:rStyle w:val="Hiperpovezava"/>
          <w:rFonts w:cs="Arial"/>
          <w:sz w:val="16"/>
          <w:lang w:val="sl-SI"/>
        </w:rPr>
        <w:t>www.fu.gov.si</w:t>
      </w:r>
    </w:hyperlink>
    <w:r>
      <w:rPr>
        <w:rFonts w:cs="Arial"/>
        <w:sz w:val="16"/>
        <w:lang w:val="sl-SI"/>
      </w:rPr>
      <w:t xml:space="preserve"> </w:t>
    </w:r>
  </w:p>
  <w:p w14:paraId="626C2612" w14:textId="77777777" w:rsidR="00A10CF5" w:rsidRPr="008F3500" w:rsidRDefault="00A10CF5"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DE2"/>
    <w:multiLevelType w:val="hybridMultilevel"/>
    <w:tmpl w:val="AFBC672E"/>
    <w:lvl w:ilvl="0" w:tplc="AB685B4A">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C556DF"/>
    <w:multiLevelType w:val="hybridMultilevel"/>
    <w:tmpl w:val="4FCA65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AF39B7"/>
    <w:multiLevelType w:val="hybridMultilevel"/>
    <w:tmpl w:val="A8402E5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FC1E81"/>
    <w:multiLevelType w:val="hybridMultilevel"/>
    <w:tmpl w:val="E38617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F1391D"/>
    <w:multiLevelType w:val="hybridMultilevel"/>
    <w:tmpl w:val="79A2C80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4751C8"/>
    <w:multiLevelType w:val="hybridMultilevel"/>
    <w:tmpl w:val="458A2F62"/>
    <w:lvl w:ilvl="0" w:tplc="6B143DA8">
      <w:start w:val="1"/>
      <w:numFmt w:val="bullet"/>
      <w:lvlText w:val="-"/>
      <w:lvlJc w:val="left"/>
      <w:pPr>
        <w:ind w:left="644"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2D07C1"/>
    <w:multiLevelType w:val="hybridMultilevel"/>
    <w:tmpl w:val="5E08DD00"/>
    <w:lvl w:ilvl="0" w:tplc="6B143DA8">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0E21437"/>
    <w:multiLevelType w:val="hybridMultilevel"/>
    <w:tmpl w:val="0E2C1F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285919"/>
    <w:multiLevelType w:val="hybridMultilevel"/>
    <w:tmpl w:val="A2C28DF2"/>
    <w:lvl w:ilvl="0" w:tplc="4224C77C">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3E6E23"/>
    <w:multiLevelType w:val="hybridMultilevel"/>
    <w:tmpl w:val="6BD0A0B4"/>
    <w:lvl w:ilvl="0" w:tplc="4224C77C">
      <w:start w:val="9"/>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4" w15:restartNumberingAfterBreak="0">
    <w:nsid w:val="3D71597D"/>
    <w:multiLevelType w:val="hybridMultilevel"/>
    <w:tmpl w:val="C510A238"/>
    <w:lvl w:ilvl="0" w:tplc="AB685B4A">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CA5F0F"/>
    <w:multiLevelType w:val="hybridMultilevel"/>
    <w:tmpl w:val="DAAED226"/>
    <w:lvl w:ilvl="0" w:tplc="AB685B4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8E44DB"/>
    <w:multiLevelType w:val="hybridMultilevel"/>
    <w:tmpl w:val="8E22497A"/>
    <w:lvl w:ilvl="0" w:tplc="97FC2A84">
      <w:start w:val="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409A155F"/>
    <w:multiLevelType w:val="hybridMultilevel"/>
    <w:tmpl w:val="FED8383C"/>
    <w:lvl w:ilvl="0" w:tplc="4224C77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AE60CA"/>
    <w:multiLevelType w:val="hybridMultilevel"/>
    <w:tmpl w:val="EB163FAA"/>
    <w:lvl w:ilvl="0" w:tplc="20C44E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E8E6C5E"/>
    <w:multiLevelType w:val="hybridMultilevel"/>
    <w:tmpl w:val="2E1EAE02"/>
    <w:lvl w:ilvl="0" w:tplc="EB664C9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2FE0EF3"/>
    <w:multiLevelType w:val="hybridMultilevel"/>
    <w:tmpl w:val="6B1ED9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3037BF"/>
    <w:multiLevelType w:val="hybridMultilevel"/>
    <w:tmpl w:val="ADF89BE8"/>
    <w:lvl w:ilvl="0" w:tplc="A1E2EB0A">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8C20B6"/>
    <w:multiLevelType w:val="hybridMultilevel"/>
    <w:tmpl w:val="1730F78A"/>
    <w:lvl w:ilvl="0" w:tplc="AB685B4A">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9E1C0F"/>
    <w:multiLevelType w:val="hybridMultilevel"/>
    <w:tmpl w:val="3018802E"/>
    <w:lvl w:ilvl="0" w:tplc="EB664C98">
      <w:start w:val="1"/>
      <w:numFmt w:val="bullet"/>
      <w:lvlText w:val=""/>
      <w:lvlJc w:val="left"/>
      <w:pPr>
        <w:ind w:left="360" w:hanging="360"/>
      </w:pPr>
      <w:rPr>
        <w:rFonts w:ascii="Symbol" w:hAnsi="Symbol" w:hint="default"/>
      </w:rPr>
    </w:lvl>
    <w:lvl w:ilvl="1" w:tplc="EB664C98">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FCD05A6"/>
    <w:multiLevelType w:val="hybridMultilevel"/>
    <w:tmpl w:val="295CF8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FD9589A"/>
    <w:multiLevelType w:val="hybridMultilevel"/>
    <w:tmpl w:val="84B482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0F26CD2"/>
    <w:multiLevelType w:val="hybridMultilevel"/>
    <w:tmpl w:val="FE162FB6"/>
    <w:lvl w:ilvl="0" w:tplc="9BC2F65E">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635803B0"/>
    <w:multiLevelType w:val="hybridMultilevel"/>
    <w:tmpl w:val="12187D1E"/>
    <w:lvl w:ilvl="0" w:tplc="FA264366">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3AF0D62"/>
    <w:multiLevelType w:val="hybridMultilevel"/>
    <w:tmpl w:val="471687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65A54AD"/>
    <w:multiLevelType w:val="hybridMultilevel"/>
    <w:tmpl w:val="95263D7A"/>
    <w:lvl w:ilvl="0" w:tplc="72FA75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84B51C8"/>
    <w:multiLevelType w:val="hybridMultilevel"/>
    <w:tmpl w:val="58705C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6B68BA"/>
    <w:multiLevelType w:val="hybridMultilevel"/>
    <w:tmpl w:val="5D2AAE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B1C34A0"/>
    <w:multiLevelType w:val="multilevel"/>
    <w:tmpl w:val="2E1C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5C2C3C"/>
    <w:multiLevelType w:val="hybridMultilevel"/>
    <w:tmpl w:val="805CE28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95079860">
    <w:abstractNumId w:val="29"/>
  </w:num>
  <w:num w:numId="2" w16cid:durableId="263617543">
    <w:abstractNumId w:val="9"/>
  </w:num>
  <w:num w:numId="3" w16cid:durableId="1994798291">
    <w:abstractNumId w:val="19"/>
  </w:num>
  <w:num w:numId="4" w16cid:durableId="832528298">
    <w:abstractNumId w:val="3"/>
  </w:num>
  <w:num w:numId="5" w16cid:durableId="1461067039">
    <w:abstractNumId w:val="4"/>
  </w:num>
  <w:num w:numId="6" w16cid:durableId="1388533251">
    <w:abstractNumId w:val="11"/>
  </w:num>
  <w:num w:numId="7" w16cid:durableId="1859926753">
    <w:abstractNumId w:val="1"/>
  </w:num>
  <w:num w:numId="8" w16cid:durableId="1994068457">
    <w:abstractNumId w:val="2"/>
  </w:num>
  <w:num w:numId="9" w16cid:durableId="964193256">
    <w:abstractNumId w:val="28"/>
  </w:num>
  <w:num w:numId="10" w16cid:durableId="1872953998">
    <w:abstractNumId w:val="6"/>
  </w:num>
  <w:num w:numId="11" w16cid:durableId="533616176">
    <w:abstractNumId w:val="35"/>
  </w:num>
  <w:num w:numId="12" w16cid:durableId="1104113605">
    <w:abstractNumId w:val="5"/>
  </w:num>
  <w:num w:numId="13" w16cid:durableId="383799291">
    <w:abstractNumId w:val="33"/>
  </w:num>
  <w:num w:numId="14" w16cid:durableId="272321352">
    <w:abstractNumId w:val="16"/>
  </w:num>
  <w:num w:numId="15" w16cid:durableId="1212614009">
    <w:abstractNumId w:val="13"/>
  </w:num>
  <w:num w:numId="16" w16cid:durableId="729890588">
    <w:abstractNumId w:val="0"/>
  </w:num>
  <w:num w:numId="17" w16cid:durableId="1181512478">
    <w:abstractNumId w:val="14"/>
  </w:num>
  <w:num w:numId="18" w16cid:durableId="128714155">
    <w:abstractNumId w:val="15"/>
  </w:num>
  <w:num w:numId="19" w16cid:durableId="407652954">
    <w:abstractNumId w:val="23"/>
  </w:num>
  <w:num w:numId="20" w16cid:durableId="771822828">
    <w:abstractNumId w:val="12"/>
  </w:num>
  <w:num w:numId="21" w16cid:durableId="1531334814">
    <w:abstractNumId w:val="17"/>
  </w:num>
  <w:num w:numId="22" w16cid:durableId="2123332788">
    <w:abstractNumId w:val="25"/>
  </w:num>
  <w:num w:numId="23" w16cid:durableId="1265843571">
    <w:abstractNumId w:val="32"/>
  </w:num>
  <w:num w:numId="24" w16cid:durableId="397477545">
    <w:abstractNumId w:val="22"/>
  </w:num>
  <w:num w:numId="25" w16cid:durableId="585768899">
    <w:abstractNumId w:val="10"/>
  </w:num>
  <w:num w:numId="26" w16cid:durableId="1081097823">
    <w:abstractNumId w:val="21"/>
  </w:num>
  <w:num w:numId="27" w16cid:durableId="293214131">
    <w:abstractNumId w:val="27"/>
  </w:num>
  <w:num w:numId="28" w16cid:durableId="1985617990">
    <w:abstractNumId w:val="7"/>
  </w:num>
  <w:num w:numId="29" w16cid:durableId="1294288565">
    <w:abstractNumId w:val="26"/>
  </w:num>
  <w:num w:numId="30" w16cid:durableId="1381705924">
    <w:abstractNumId w:val="18"/>
  </w:num>
  <w:num w:numId="31" w16cid:durableId="830221992">
    <w:abstractNumId w:val="31"/>
  </w:num>
  <w:num w:numId="32" w16cid:durableId="369230071">
    <w:abstractNumId w:val="8"/>
  </w:num>
  <w:num w:numId="33" w16cid:durableId="946471410">
    <w:abstractNumId w:val="20"/>
  </w:num>
  <w:num w:numId="34" w16cid:durableId="1253510003">
    <w:abstractNumId w:val="24"/>
  </w:num>
  <w:num w:numId="35" w16cid:durableId="1506553971">
    <w:abstractNumId w:val="30"/>
  </w:num>
  <w:num w:numId="36" w16cid:durableId="96307696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FF"/>
    <w:rsid w:val="00005FEF"/>
    <w:rsid w:val="000063FF"/>
    <w:rsid w:val="00023A88"/>
    <w:rsid w:val="00026BEC"/>
    <w:rsid w:val="00030608"/>
    <w:rsid w:val="00030850"/>
    <w:rsid w:val="00034ACE"/>
    <w:rsid w:val="000404B4"/>
    <w:rsid w:val="000517B6"/>
    <w:rsid w:val="00061BC8"/>
    <w:rsid w:val="00064384"/>
    <w:rsid w:val="000747C0"/>
    <w:rsid w:val="00075D4E"/>
    <w:rsid w:val="000805EA"/>
    <w:rsid w:val="00080C42"/>
    <w:rsid w:val="0008352D"/>
    <w:rsid w:val="000A178A"/>
    <w:rsid w:val="000A2A79"/>
    <w:rsid w:val="000A3AF3"/>
    <w:rsid w:val="000A488B"/>
    <w:rsid w:val="000A7238"/>
    <w:rsid w:val="000B0B21"/>
    <w:rsid w:val="000B3088"/>
    <w:rsid w:val="000B7436"/>
    <w:rsid w:val="000C203D"/>
    <w:rsid w:val="000C2273"/>
    <w:rsid w:val="000C46E2"/>
    <w:rsid w:val="000C7716"/>
    <w:rsid w:val="000D2E22"/>
    <w:rsid w:val="000E03D3"/>
    <w:rsid w:val="000F0BA4"/>
    <w:rsid w:val="000F0F9F"/>
    <w:rsid w:val="000F2D09"/>
    <w:rsid w:val="000F3933"/>
    <w:rsid w:val="00115FF2"/>
    <w:rsid w:val="001264D7"/>
    <w:rsid w:val="0013427D"/>
    <w:rsid w:val="001343B0"/>
    <w:rsid w:val="001357B2"/>
    <w:rsid w:val="00135FB2"/>
    <w:rsid w:val="00145CF7"/>
    <w:rsid w:val="00146622"/>
    <w:rsid w:val="00146DDF"/>
    <w:rsid w:val="00180C63"/>
    <w:rsid w:val="00195333"/>
    <w:rsid w:val="001A3BA5"/>
    <w:rsid w:val="001A533C"/>
    <w:rsid w:val="001B0853"/>
    <w:rsid w:val="001C2D67"/>
    <w:rsid w:val="001D2C7B"/>
    <w:rsid w:val="001F4287"/>
    <w:rsid w:val="001F5CF6"/>
    <w:rsid w:val="001F7308"/>
    <w:rsid w:val="001F7577"/>
    <w:rsid w:val="001F7BC0"/>
    <w:rsid w:val="00202A77"/>
    <w:rsid w:val="002248EB"/>
    <w:rsid w:val="002302D9"/>
    <w:rsid w:val="002459CB"/>
    <w:rsid w:val="0026576C"/>
    <w:rsid w:val="00266742"/>
    <w:rsid w:val="00271CE5"/>
    <w:rsid w:val="002740A5"/>
    <w:rsid w:val="00276637"/>
    <w:rsid w:val="0028152B"/>
    <w:rsid w:val="00281A23"/>
    <w:rsid w:val="00282020"/>
    <w:rsid w:val="00284B5B"/>
    <w:rsid w:val="00285842"/>
    <w:rsid w:val="00286550"/>
    <w:rsid w:val="00295E2D"/>
    <w:rsid w:val="002A5510"/>
    <w:rsid w:val="002A766A"/>
    <w:rsid w:val="002B0025"/>
    <w:rsid w:val="002B2868"/>
    <w:rsid w:val="002C79C6"/>
    <w:rsid w:val="002D3285"/>
    <w:rsid w:val="00304546"/>
    <w:rsid w:val="003131B1"/>
    <w:rsid w:val="003205C5"/>
    <w:rsid w:val="003227B3"/>
    <w:rsid w:val="00335AA9"/>
    <w:rsid w:val="00337AD8"/>
    <w:rsid w:val="00342BA0"/>
    <w:rsid w:val="00347B1C"/>
    <w:rsid w:val="00351978"/>
    <w:rsid w:val="0035318A"/>
    <w:rsid w:val="003636BF"/>
    <w:rsid w:val="00365633"/>
    <w:rsid w:val="00370AA7"/>
    <w:rsid w:val="003741AB"/>
    <w:rsid w:val="0037479F"/>
    <w:rsid w:val="003755E5"/>
    <w:rsid w:val="003838DE"/>
    <w:rsid w:val="003845B4"/>
    <w:rsid w:val="00387B1A"/>
    <w:rsid w:val="00393C77"/>
    <w:rsid w:val="003A187D"/>
    <w:rsid w:val="003A6517"/>
    <w:rsid w:val="003C2EFF"/>
    <w:rsid w:val="003C5AA5"/>
    <w:rsid w:val="003D5C40"/>
    <w:rsid w:val="003D7E8B"/>
    <w:rsid w:val="003E1C74"/>
    <w:rsid w:val="003E5673"/>
    <w:rsid w:val="00402385"/>
    <w:rsid w:val="004126AD"/>
    <w:rsid w:val="00414BEA"/>
    <w:rsid w:val="004217A3"/>
    <w:rsid w:val="00423D43"/>
    <w:rsid w:val="0042676C"/>
    <w:rsid w:val="00427C38"/>
    <w:rsid w:val="00433672"/>
    <w:rsid w:val="00436510"/>
    <w:rsid w:val="00443B53"/>
    <w:rsid w:val="00444277"/>
    <w:rsid w:val="00447EB6"/>
    <w:rsid w:val="00451BE0"/>
    <w:rsid w:val="00471586"/>
    <w:rsid w:val="0047352B"/>
    <w:rsid w:val="004812E7"/>
    <w:rsid w:val="00482117"/>
    <w:rsid w:val="004836D9"/>
    <w:rsid w:val="00486A50"/>
    <w:rsid w:val="004946A8"/>
    <w:rsid w:val="004A7E14"/>
    <w:rsid w:val="004B112D"/>
    <w:rsid w:val="004B17AF"/>
    <w:rsid w:val="004C0208"/>
    <w:rsid w:val="004C4719"/>
    <w:rsid w:val="004C5257"/>
    <w:rsid w:val="004D228C"/>
    <w:rsid w:val="004D289E"/>
    <w:rsid w:val="004D2ED7"/>
    <w:rsid w:val="00512EFB"/>
    <w:rsid w:val="00516A62"/>
    <w:rsid w:val="00526246"/>
    <w:rsid w:val="00533E5D"/>
    <w:rsid w:val="00543109"/>
    <w:rsid w:val="00544917"/>
    <w:rsid w:val="00544B3B"/>
    <w:rsid w:val="00547E81"/>
    <w:rsid w:val="00562B98"/>
    <w:rsid w:val="00567106"/>
    <w:rsid w:val="005873E3"/>
    <w:rsid w:val="00594666"/>
    <w:rsid w:val="00595C06"/>
    <w:rsid w:val="00595FE8"/>
    <w:rsid w:val="00596A74"/>
    <w:rsid w:val="005A2401"/>
    <w:rsid w:val="005A50AA"/>
    <w:rsid w:val="005A5584"/>
    <w:rsid w:val="005C6611"/>
    <w:rsid w:val="005D4DF6"/>
    <w:rsid w:val="005E0189"/>
    <w:rsid w:val="005E1D3C"/>
    <w:rsid w:val="005E3296"/>
    <w:rsid w:val="005F6035"/>
    <w:rsid w:val="00601049"/>
    <w:rsid w:val="00611FBF"/>
    <w:rsid w:val="00616D3C"/>
    <w:rsid w:val="006255A2"/>
    <w:rsid w:val="00632253"/>
    <w:rsid w:val="006340BD"/>
    <w:rsid w:val="00642714"/>
    <w:rsid w:val="00643C4E"/>
    <w:rsid w:val="006455CE"/>
    <w:rsid w:val="00666FE7"/>
    <w:rsid w:val="00667BB9"/>
    <w:rsid w:val="00677C3B"/>
    <w:rsid w:val="00686092"/>
    <w:rsid w:val="006C1718"/>
    <w:rsid w:val="006D2FCD"/>
    <w:rsid w:val="006D42D9"/>
    <w:rsid w:val="006F4EC4"/>
    <w:rsid w:val="00703D12"/>
    <w:rsid w:val="00711096"/>
    <w:rsid w:val="00712A08"/>
    <w:rsid w:val="00726463"/>
    <w:rsid w:val="007302B0"/>
    <w:rsid w:val="00733017"/>
    <w:rsid w:val="00735A68"/>
    <w:rsid w:val="00736B3A"/>
    <w:rsid w:val="00751D38"/>
    <w:rsid w:val="0075405C"/>
    <w:rsid w:val="007653B9"/>
    <w:rsid w:val="00770A66"/>
    <w:rsid w:val="00774771"/>
    <w:rsid w:val="0077567E"/>
    <w:rsid w:val="007809B2"/>
    <w:rsid w:val="00783310"/>
    <w:rsid w:val="00787893"/>
    <w:rsid w:val="00787B2D"/>
    <w:rsid w:val="007946C9"/>
    <w:rsid w:val="0079472D"/>
    <w:rsid w:val="007A0FAD"/>
    <w:rsid w:val="007A4A6D"/>
    <w:rsid w:val="007A5733"/>
    <w:rsid w:val="007B1AA0"/>
    <w:rsid w:val="007B204B"/>
    <w:rsid w:val="007D1BCF"/>
    <w:rsid w:val="007D54B8"/>
    <w:rsid w:val="007D75CF"/>
    <w:rsid w:val="007E121A"/>
    <w:rsid w:val="007E1321"/>
    <w:rsid w:val="007E1A9E"/>
    <w:rsid w:val="007E4DC5"/>
    <w:rsid w:val="007E6DC5"/>
    <w:rsid w:val="00812AB8"/>
    <w:rsid w:val="00820814"/>
    <w:rsid w:val="0082433D"/>
    <w:rsid w:val="00831ACE"/>
    <w:rsid w:val="0083566A"/>
    <w:rsid w:val="00837EC6"/>
    <w:rsid w:val="00854C7F"/>
    <w:rsid w:val="00871FA3"/>
    <w:rsid w:val="008742DC"/>
    <w:rsid w:val="00876FD2"/>
    <w:rsid w:val="008775AE"/>
    <w:rsid w:val="0088043C"/>
    <w:rsid w:val="00886DF3"/>
    <w:rsid w:val="00887E1E"/>
    <w:rsid w:val="008906C9"/>
    <w:rsid w:val="008908EB"/>
    <w:rsid w:val="00897CBB"/>
    <w:rsid w:val="008A22FB"/>
    <w:rsid w:val="008B56BF"/>
    <w:rsid w:val="008B5BE8"/>
    <w:rsid w:val="008C5738"/>
    <w:rsid w:val="008D04F0"/>
    <w:rsid w:val="008D5F52"/>
    <w:rsid w:val="008E0160"/>
    <w:rsid w:val="008E0ECC"/>
    <w:rsid w:val="008E5B36"/>
    <w:rsid w:val="008E6032"/>
    <w:rsid w:val="008F01D5"/>
    <w:rsid w:val="008F026E"/>
    <w:rsid w:val="008F24FC"/>
    <w:rsid w:val="008F3500"/>
    <w:rsid w:val="0090663B"/>
    <w:rsid w:val="00906E4C"/>
    <w:rsid w:val="00917469"/>
    <w:rsid w:val="00920CBA"/>
    <w:rsid w:val="009215F0"/>
    <w:rsid w:val="00923C38"/>
    <w:rsid w:val="00924E3C"/>
    <w:rsid w:val="00925D9D"/>
    <w:rsid w:val="00931E50"/>
    <w:rsid w:val="009335C4"/>
    <w:rsid w:val="00934B28"/>
    <w:rsid w:val="009357E4"/>
    <w:rsid w:val="00935C9B"/>
    <w:rsid w:val="009477FA"/>
    <w:rsid w:val="00954197"/>
    <w:rsid w:val="009541F3"/>
    <w:rsid w:val="009612BB"/>
    <w:rsid w:val="00967974"/>
    <w:rsid w:val="00981DBE"/>
    <w:rsid w:val="0098429D"/>
    <w:rsid w:val="009A7E2A"/>
    <w:rsid w:val="009B41E0"/>
    <w:rsid w:val="009B573F"/>
    <w:rsid w:val="009B6BD4"/>
    <w:rsid w:val="009C2192"/>
    <w:rsid w:val="009C37C5"/>
    <w:rsid w:val="009E6AC6"/>
    <w:rsid w:val="009F30FB"/>
    <w:rsid w:val="009F6D94"/>
    <w:rsid w:val="00A000F2"/>
    <w:rsid w:val="00A108DA"/>
    <w:rsid w:val="00A10CF5"/>
    <w:rsid w:val="00A125C5"/>
    <w:rsid w:val="00A12D5C"/>
    <w:rsid w:val="00A15325"/>
    <w:rsid w:val="00A3375E"/>
    <w:rsid w:val="00A3418F"/>
    <w:rsid w:val="00A3658F"/>
    <w:rsid w:val="00A5039D"/>
    <w:rsid w:val="00A55589"/>
    <w:rsid w:val="00A55883"/>
    <w:rsid w:val="00A60904"/>
    <w:rsid w:val="00A61123"/>
    <w:rsid w:val="00A61FCF"/>
    <w:rsid w:val="00A634FC"/>
    <w:rsid w:val="00A65CEB"/>
    <w:rsid w:val="00A65E41"/>
    <w:rsid w:val="00A65EE7"/>
    <w:rsid w:val="00A70133"/>
    <w:rsid w:val="00A7092E"/>
    <w:rsid w:val="00A72EBC"/>
    <w:rsid w:val="00A74438"/>
    <w:rsid w:val="00A778F1"/>
    <w:rsid w:val="00A83FD8"/>
    <w:rsid w:val="00A90089"/>
    <w:rsid w:val="00A91A2D"/>
    <w:rsid w:val="00A93AAD"/>
    <w:rsid w:val="00A960A1"/>
    <w:rsid w:val="00AA1929"/>
    <w:rsid w:val="00AA536E"/>
    <w:rsid w:val="00AB25D2"/>
    <w:rsid w:val="00AB76A0"/>
    <w:rsid w:val="00AC53BC"/>
    <w:rsid w:val="00AC5659"/>
    <w:rsid w:val="00AC5C16"/>
    <w:rsid w:val="00AC7736"/>
    <w:rsid w:val="00AE6071"/>
    <w:rsid w:val="00AF3D51"/>
    <w:rsid w:val="00B02364"/>
    <w:rsid w:val="00B069F9"/>
    <w:rsid w:val="00B11045"/>
    <w:rsid w:val="00B12F67"/>
    <w:rsid w:val="00B1337D"/>
    <w:rsid w:val="00B17141"/>
    <w:rsid w:val="00B22895"/>
    <w:rsid w:val="00B27607"/>
    <w:rsid w:val="00B31575"/>
    <w:rsid w:val="00B32412"/>
    <w:rsid w:val="00B3600C"/>
    <w:rsid w:val="00B36402"/>
    <w:rsid w:val="00B43FA2"/>
    <w:rsid w:val="00B45E11"/>
    <w:rsid w:val="00B46132"/>
    <w:rsid w:val="00B46E22"/>
    <w:rsid w:val="00B47AF6"/>
    <w:rsid w:val="00B51412"/>
    <w:rsid w:val="00B53904"/>
    <w:rsid w:val="00B53EF5"/>
    <w:rsid w:val="00B62F70"/>
    <w:rsid w:val="00B64ED8"/>
    <w:rsid w:val="00B70BD7"/>
    <w:rsid w:val="00B7141F"/>
    <w:rsid w:val="00B72CCA"/>
    <w:rsid w:val="00B75E53"/>
    <w:rsid w:val="00B82980"/>
    <w:rsid w:val="00B8547D"/>
    <w:rsid w:val="00B966E9"/>
    <w:rsid w:val="00BB571F"/>
    <w:rsid w:val="00BB5FBE"/>
    <w:rsid w:val="00BC01A3"/>
    <w:rsid w:val="00BC7155"/>
    <w:rsid w:val="00BD0D43"/>
    <w:rsid w:val="00BE094A"/>
    <w:rsid w:val="00BF5114"/>
    <w:rsid w:val="00C00FDE"/>
    <w:rsid w:val="00C01EB4"/>
    <w:rsid w:val="00C04AD0"/>
    <w:rsid w:val="00C065EC"/>
    <w:rsid w:val="00C115AE"/>
    <w:rsid w:val="00C148F1"/>
    <w:rsid w:val="00C242CE"/>
    <w:rsid w:val="00C250D5"/>
    <w:rsid w:val="00C45A2F"/>
    <w:rsid w:val="00C47F8D"/>
    <w:rsid w:val="00C502DA"/>
    <w:rsid w:val="00C636AA"/>
    <w:rsid w:val="00C64874"/>
    <w:rsid w:val="00C75B9B"/>
    <w:rsid w:val="00C75EDF"/>
    <w:rsid w:val="00C81391"/>
    <w:rsid w:val="00C90C4F"/>
    <w:rsid w:val="00C92898"/>
    <w:rsid w:val="00CA699D"/>
    <w:rsid w:val="00CB36FA"/>
    <w:rsid w:val="00CC179C"/>
    <w:rsid w:val="00CC4C84"/>
    <w:rsid w:val="00CD7CD1"/>
    <w:rsid w:val="00CE0F76"/>
    <w:rsid w:val="00CE5F5B"/>
    <w:rsid w:val="00CE72B1"/>
    <w:rsid w:val="00CE7514"/>
    <w:rsid w:val="00CF12FC"/>
    <w:rsid w:val="00CF27A6"/>
    <w:rsid w:val="00D06AFD"/>
    <w:rsid w:val="00D248DE"/>
    <w:rsid w:val="00D249DD"/>
    <w:rsid w:val="00D27C3A"/>
    <w:rsid w:val="00D330F1"/>
    <w:rsid w:val="00D4477F"/>
    <w:rsid w:val="00D46D1B"/>
    <w:rsid w:val="00D527A6"/>
    <w:rsid w:val="00D54B6D"/>
    <w:rsid w:val="00D6021A"/>
    <w:rsid w:val="00D60A4F"/>
    <w:rsid w:val="00D6515F"/>
    <w:rsid w:val="00D71E11"/>
    <w:rsid w:val="00D74D13"/>
    <w:rsid w:val="00D8542D"/>
    <w:rsid w:val="00D96A52"/>
    <w:rsid w:val="00DA2C9A"/>
    <w:rsid w:val="00DB1A97"/>
    <w:rsid w:val="00DB4032"/>
    <w:rsid w:val="00DC6A71"/>
    <w:rsid w:val="00DD3AC1"/>
    <w:rsid w:val="00DE5B46"/>
    <w:rsid w:val="00E02615"/>
    <w:rsid w:val="00E0357D"/>
    <w:rsid w:val="00E1591F"/>
    <w:rsid w:val="00E1739F"/>
    <w:rsid w:val="00E22091"/>
    <w:rsid w:val="00E24E00"/>
    <w:rsid w:val="00E24EC2"/>
    <w:rsid w:val="00E444DE"/>
    <w:rsid w:val="00E44513"/>
    <w:rsid w:val="00E52A93"/>
    <w:rsid w:val="00E5307B"/>
    <w:rsid w:val="00E57198"/>
    <w:rsid w:val="00E572FE"/>
    <w:rsid w:val="00E57671"/>
    <w:rsid w:val="00E651B8"/>
    <w:rsid w:val="00E65C10"/>
    <w:rsid w:val="00E67A76"/>
    <w:rsid w:val="00E7039C"/>
    <w:rsid w:val="00E72369"/>
    <w:rsid w:val="00E77EA6"/>
    <w:rsid w:val="00E81389"/>
    <w:rsid w:val="00E84962"/>
    <w:rsid w:val="00E853E8"/>
    <w:rsid w:val="00EB1800"/>
    <w:rsid w:val="00EB48B1"/>
    <w:rsid w:val="00ED457F"/>
    <w:rsid w:val="00ED7E82"/>
    <w:rsid w:val="00EE6836"/>
    <w:rsid w:val="00EF06A5"/>
    <w:rsid w:val="00F069AC"/>
    <w:rsid w:val="00F079C5"/>
    <w:rsid w:val="00F107EB"/>
    <w:rsid w:val="00F11C41"/>
    <w:rsid w:val="00F22E93"/>
    <w:rsid w:val="00F240BB"/>
    <w:rsid w:val="00F25168"/>
    <w:rsid w:val="00F46724"/>
    <w:rsid w:val="00F56583"/>
    <w:rsid w:val="00F57FED"/>
    <w:rsid w:val="00F75F95"/>
    <w:rsid w:val="00F7768F"/>
    <w:rsid w:val="00F825FF"/>
    <w:rsid w:val="00F907E8"/>
    <w:rsid w:val="00F9531B"/>
    <w:rsid w:val="00F95CD9"/>
    <w:rsid w:val="00FA0BBC"/>
    <w:rsid w:val="00FC106B"/>
    <w:rsid w:val="00FC3635"/>
    <w:rsid w:val="00FD198F"/>
    <w:rsid w:val="00FD2B79"/>
    <w:rsid w:val="00FD2BE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6BEAAA2"/>
  <w15:chartTrackingRefBased/>
  <w15:docId w15:val="{937A46A5-EF73-4E15-8DB7-1AE8F13A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115AE"/>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character" w:styleId="SledenaHiperpovezava">
    <w:name w:val="FollowedHyperlink"/>
    <w:rsid w:val="00533E5D"/>
    <w:rPr>
      <w:color w:val="954F72"/>
      <w:u w:val="single"/>
    </w:rPr>
  </w:style>
  <w:style w:type="character" w:customStyle="1" w:styleId="FURSnaslov2Znak">
    <w:name w:val="FURS_naslov_2 Znak"/>
    <w:link w:val="FURSnaslov2"/>
    <w:rsid w:val="00F079C5"/>
    <w:rPr>
      <w:rFonts w:ascii="Arial" w:hAnsi="Arial"/>
      <w:b/>
      <w:sz w:val="24"/>
      <w:szCs w:val="24"/>
      <w:lang w:val="it-IT" w:eastAsia="en-US"/>
    </w:rPr>
  </w:style>
  <w:style w:type="character" w:styleId="Pripombasklic">
    <w:name w:val="annotation reference"/>
    <w:rsid w:val="005A2401"/>
    <w:rPr>
      <w:sz w:val="16"/>
      <w:szCs w:val="16"/>
    </w:rPr>
  </w:style>
  <w:style w:type="paragraph" w:styleId="Pripombabesedilo">
    <w:name w:val="annotation text"/>
    <w:basedOn w:val="Navaden"/>
    <w:link w:val="PripombabesediloZnak"/>
    <w:rsid w:val="005A2401"/>
    <w:rPr>
      <w:szCs w:val="20"/>
    </w:rPr>
  </w:style>
  <w:style w:type="character" w:customStyle="1" w:styleId="PripombabesediloZnak">
    <w:name w:val="Pripomba – besedilo Znak"/>
    <w:link w:val="Pripombabesedilo"/>
    <w:rsid w:val="005A2401"/>
    <w:rPr>
      <w:rFonts w:ascii="Arial" w:hAnsi="Arial"/>
      <w:lang w:val="en-US" w:eastAsia="en-US"/>
    </w:rPr>
  </w:style>
  <w:style w:type="paragraph" w:styleId="Zadevapripombe">
    <w:name w:val="annotation subject"/>
    <w:basedOn w:val="Pripombabesedilo"/>
    <w:next w:val="Pripombabesedilo"/>
    <w:link w:val="ZadevapripombeZnak"/>
    <w:rsid w:val="005A2401"/>
    <w:rPr>
      <w:b/>
      <w:bCs/>
    </w:rPr>
  </w:style>
  <w:style w:type="character" w:customStyle="1" w:styleId="ZadevapripombeZnak">
    <w:name w:val="Zadeva pripombe Znak"/>
    <w:link w:val="Zadevapripombe"/>
    <w:rsid w:val="005A2401"/>
    <w:rPr>
      <w:rFonts w:ascii="Arial" w:hAnsi="Arial"/>
      <w:b/>
      <w:bCs/>
      <w:lang w:val="en-US" w:eastAsia="en-US"/>
    </w:rPr>
  </w:style>
  <w:style w:type="paragraph" w:styleId="Odstavekseznama">
    <w:name w:val="List Paragraph"/>
    <w:basedOn w:val="Navaden"/>
    <w:uiPriority w:val="34"/>
    <w:qFormat/>
    <w:rsid w:val="00A93AAD"/>
    <w:pPr>
      <w:spacing w:line="240" w:lineRule="auto"/>
      <w:ind w:left="720"/>
    </w:pPr>
    <w:rPr>
      <w:rFonts w:ascii="Calibri" w:eastAsia="Calibri" w:hAnsi="Calibri" w:cs="Calibri"/>
      <w:sz w:val="22"/>
      <w:szCs w:val="22"/>
      <w:lang w:val="sl-SI"/>
    </w:rPr>
  </w:style>
  <w:style w:type="character" w:styleId="Nerazreenaomemba">
    <w:name w:val="Unresolved Mention"/>
    <w:basedOn w:val="Privzetapisavaodstavka"/>
    <w:uiPriority w:val="99"/>
    <w:semiHidden/>
    <w:unhideWhenUsed/>
    <w:rsid w:val="009B6BD4"/>
    <w:rPr>
      <w:color w:val="605E5C"/>
      <w:shd w:val="clear" w:color="auto" w:fill="E1DFDD"/>
    </w:rPr>
  </w:style>
  <w:style w:type="character" w:customStyle="1" w:styleId="cf01">
    <w:name w:val="cf01"/>
    <w:basedOn w:val="Privzetapisavaodstavka"/>
    <w:rsid w:val="00FA0BB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59982">
      <w:bodyDiv w:val="1"/>
      <w:marLeft w:val="0"/>
      <w:marRight w:val="0"/>
      <w:marTop w:val="0"/>
      <w:marBottom w:val="0"/>
      <w:divBdr>
        <w:top w:val="none" w:sz="0" w:space="0" w:color="auto"/>
        <w:left w:val="none" w:sz="0" w:space="0" w:color="auto"/>
        <w:bottom w:val="none" w:sz="0" w:space="0" w:color="auto"/>
        <w:right w:val="none" w:sz="0" w:space="0" w:color="auto"/>
      </w:divBdr>
    </w:div>
    <w:div w:id="340549553">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711952044">
      <w:bodyDiv w:val="1"/>
      <w:marLeft w:val="0"/>
      <w:marRight w:val="0"/>
      <w:marTop w:val="0"/>
      <w:marBottom w:val="0"/>
      <w:divBdr>
        <w:top w:val="none" w:sz="0" w:space="0" w:color="auto"/>
        <w:left w:val="none" w:sz="0" w:space="0" w:color="auto"/>
        <w:bottom w:val="none" w:sz="0" w:space="0" w:color="auto"/>
        <w:right w:val="none" w:sz="0" w:space="0" w:color="auto"/>
      </w:divBdr>
      <w:divsChild>
        <w:div w:id="925454971">
          <w:marLeft w:val="0"/>
          <w:marRight w:val="0"/>
          <w:marTop w:val="0"/>
          <w:marBottom w:val="0"/>
          <w:divBdr>
            <w:top w:val="none" w:sz="0" w:space="0" w:color="auto"/>
            <w:left w:val="none" w:sz="0" w:space="0" w:color="auto"/>
            <w:bottom w:val="none" w:sz="0" w:space="0" w:color="auto"/>
            <w:right w:val="none" w:sz="0" w:space="0" w:color="auto"/>
          </w:divBdr>
          <w:divsChild>
            <w:div w:id="2066223183">
              <w:marLeft w:val="0"/>
              <w:marRight w:val="0"/>
              <w:marTop w:val="0"/>
              <w:marBottom w:val="0"/>
              <w:divBdr>
                <w:top w:val="none" w:sz="0" w:space="0" w:color="auto"/>
                <w:left w:val="none" w:sz="0" w:space="0" w:color="auto"/>
                <w:bottom w:val="none" w:sz="0" w:space="0" w:color="auto"/>
                <w:right w:val="none" w:sz="0" w:space="0" w:color="auto"/>
              </w:divBdr>
              <w:divsChild>
                <w:div w:id="20787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isrs.si/Pis.web/pregledPredpisa?id=URED3928"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isrs.si/Pis.web/pregledPredpisa?id=URED738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npb/2018-01-2519-p1.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ecaverb\AppData\Local\Microsoft\Windows\INetCache\Content.Outlook\H95SJ6M3\self-employed%20person,%20registred%20abroad&#160;|&#160;FINANCIAL%20ADMINISTRATION%20OF%20THE%20REPUBLIC%20OF%20SLOVENIA%20(gov.s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fu.gov.si" TargetMode="External"/><Relationship Id="rId1" Type="http://schemas.openxmlformats.org/officeDocument/2006/relationships/hyperlink" Target="mailto:gfu.f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7DF825356A084DB244FA374FA3EA62" ma:contentTypeVersion="5" ma:contentTypeDescription="Create a new document." ma:contentTypeScope="" ma:versionID="766c0e44ad1dac1302396986938cf221">
  <xsd:schema xmlns:xsd="http://www.w3.org/2001/XMLSchema" xmlns:xs="http://www.w3.org/2001/XMLSchema" xmlns:p="http://schemas.microsoft.com/office/2006/metadata/properties" xmlns:ns3="123133e0-d5b8-4c3a-85d9-5b4f4e264435" targetNamespace="http://schemas.microsoft.com/office/2006/metadata/properties" ma:root="true" ma:fieldsID="09db2039dd0079c2e7e1084b118c12eb" ns3:_="">
    <xsd:import namespace="123133e0-d5b8-4c3a-85d9-5b4f4e26443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133e0-d5b8-4c3a-85d9-5b4f4e264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2.xml><?xml version="1.0" encoding="utf-8"?>
<ds:datastoreItem xmlns:ds="http://schemas.openxmlformats.org/officeDocument/2006/customXml" ds:itemID="{1BE7F86B-16F0-4FAC-B8A1-50312D7F6C46}">
  <ds:schemaRefs>
    <ds:schemaRef ds:uri="http://schemas.openxmlformats.org/officeDocument/2006/bibliography"/>
  </ds:schemaRefs>
</ds:datastoreItem>
</file>

<file path=customXml/itemProps3.xml><?xml version="1.0" encoding="utf-8"?>
<ds:datastoreItem xmlns:ds="http://schemas.openxmlformats.org/officeDocument/2006/customXml" ds:itemID="{66B83452-F2BC-4644-B8F2-CBC3AD80E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133e0-d5b8-4c3a-85d9-5b4f4e264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3EF3E-7585-457F-90B9-1A24CBD925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1192</Words>
  <Characters>6795</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Finančna Uprava RS</Company>
  <LinksUpToDate>false</LinksUpToDate>
  <CharactersWithSpaces>7972</CharactersWithSpaces>
  <SharedDoc>false</SharedDoc>
  <HLinks>
    <vt:vector size="78" baseType="variant">
      <vt:variant>
        <vt:i4>2490466</vt:i4>
      </vt:variant>
      <vt:variant>
        <vt:i4>57</vt:i4>
      </vt:variant>
      <vt:variant>
        <vt:i4>0</vt:i4>
      </vt:variant>
      <vt:variant>
        <vt:i4>5</vt:i4>
      </vt:variant>
      <vt:variant>
        <vt:lpwstr>http://www.pisrs.si/Pis.web/pregledPredpisa?id=URED3928</vt:lpwstr>
      </vt:variant>
      <vt:variant>
        <vt:lpwstr/>
      </vt:variant>
      <vt:variant>
        <vt:i4>2621544</vt:i4>
      </vt:variant>
      <vt:variant>
        <vt:i4>54</vt:i4>
      </vt:variant>
      <vt:variant>
        <vt:i4>0</vt:i4>
      </vt:variant>
      <vt:variant>
        <vt:i4>5</vt:i4>
      </vt:variant>
      <vt:variant>
        <vt:lpwstr>http://www.pisrs.si/Pis.web/pregledPredpisa?id=URED7380</vt:lpwstr>
      </vt:variant>
      <vt:variant>
        <vt:lpwstr/>
      </vt:variant>
      <vt:variant>
        <vt:i4>7733350</vt:i4>
      </vt:variant>
      <vt:variant>
        <vt:i4>51</vt:i4>
      </vt:variant>
      <vt:variant>
        <vt:i4>0</vt:i4>
      </vt:variant>
      <vt:variant>
        <vt:i4>5</vt:i4>
      </vt:variant>
      <vt:variant>
        <vt:lpwstr>http://www.pisrs.si/Pis.web/npb/2018-01-2519-p1.pdf</vt:lpwstr>
      </vt:variant>
      <vt:variant>
        <vt:lpwstr/>
      </vt:variant>
      <vt:variant>
        <vt:i4>1507391</vt:i4>
      </vt:variant>
      <vt:variant>
        <vt:i4>44</vt:i4>
      </vt:variant>
      <vt:variant>
        <vt:i4>0</vt:i4>
      </vt:variant>
      <vt:variant>
        <vt:i4>5</vt:i4>
      </vt:variant>
      <vt:variant>
        <vt:lpwstr/>
      </vt:variant>
      <vt:variant>
        <vt:lpwstr>_Toc522013911</vt:lpwstr>
      </vt:variant>
      <vt:variant>
        <vt:i4>1507391</vt:i4>
      </vt:variant>
      <vt:variant>
        <vt:i4>38</vt:i4>
      </vt:variant>
      <vt:variant>
        <vt:i4>0</vt:i4>
      </vt:variant>
      <vt:variant>
        <vt:i4>5</vt:i4>
      </vt:variant>
      <vt:variant>
        <vt:lpwstr/>
      </vt:variant>
      <vt:variant>
        <vt:lpwstr>_Toc522013910</vt:lpwstr>
      </vt:variant>
      <vt:variant>
        <vt:i4>1441855</vt:i4>
      </vt:variant>
      <vt:variant>
        <vt:i4>32</vt:i4>
      </vt:variant>
      <vt:variant>
        <vt:i4>0</vt:i4>
      </vt:variant>
      <vt:variant>
        <vt:i4>5</vt:i4>
      </vt:variant>
      <vt:variant>
        <vt:lpwstr/>
      </vt:variant>
      <vt:variant>
        <vt:lpwstr>_Toc522013909</vt:lpwstr>
      </vt:variant>
      <vt:variant>
        <vt:i4>1441855</vt:i4>
      </vt:variant>
      <vt:variant>
        <vt:i4>26</vt:i4>
      </vt:variant>
      <vt:variant>
        <vt:i4>0</vt:i4>
      </vt:variant>
      <vt:variant>
        <vt:i4>5</vt:i4>
      </vt:variant>
      <vt:variant>
        <vt:lpwstr/>
      </vt:variant>
      <vt:variant>
        <vt:lpwstr>_Toc522013908</vt:lpwstr>
      </vt:variant>
      <vt:variant>
        <vt:i4>1441855</vt:i4>
      </vt:variant>
      <vt:variant>
        <vt:i4>20</vt:i4>
      </vt:variant>
      <vt:variant>
        <vt:i4>0</vt:i4>
      </vt:variant>
      <vt:variant>
        <vt:i4>5</vt:i4>
      </vt:variant>
      <vt:variant>
        <vt:lpwstr/>
      </vt:variant>
      <vt:variant>
        <vt:lpwstr>_Toc522013907</vt:lpwstr>
      </vt:variant>
      <vt:variant>
        <vt:i4>1441855</vt:i4>
      </vt:variant>
      <vt:variant>
        <vt:i4>14</vt:i4>
      </vt:variant>
      <vt:variant>
        <vt:i4>0</vt:i4>
      </vt:variant>
      <vt:variant>
        <vt:i4>5</vt:i4>
      </vt:variant>
      <vt:variant>
        <vt:lpwstr/>
      </vt:variant>
      <vt:variant>
        <vt:lpwstr>_Toc522013906</vt:lpwstr>
      </vt:variant>
      <vt:variant>
        <vt:i4>1441855</vt:i4>
      </vt:variant>
      <vt:variant>
        <vt:i4>8</vt:i4>
      </vt:variant>
      <vt:variant>
        <vt:i4>0</vt:i4>
      </vt:variant>
      <vt:variant>
        <vt:i4>5</vt:i4>
      </vt:variant>
      <vt:variant>
        <vt:lpwstr/>
      </vt:variant>
      <vt:variant>
        <vt:lpwstr>_Toc522013905</vt:lpwstr>
      </vt:variant>
      <vt:variant>
        <vt:i4>1441855</vt:i4>
      </vt:variant>
      <vt:variant>
        <vt:i4>2</vt:i4>
      </vt:variant>
      <vt:variant>
        <vt:i4>0</vt:i4>
      </vt:variant>
      <vt:variant>
        <vt:i4>5</vt:i4>
      </vt:variant>
      <vt:variant>
        <vt:lpwstr/>
      </vt:variant>
      <vt:variant>
        <vt:lpwstr>_Toc522013904</vt:lpwstr>
      </vt:variant>
      <vt:variant>
        <vt:i4>4915271</vt:i4>
      </vt:variant>
      <vt:variant>
        <vt:i4>6</vt:i4>
      </vt:variant>
      <vt:variant>
        <vt:i4>0</vt:i4>
      </vt:variant>
      <vt:variant>
        <vt:i4>5</vt:i4>
      </vt:variant>
      <vt:variant>
        <vt:lpwstr>http://www.fu.gov.si/</vt:lpwstr>
      </vt:variant>
      <vt:variant>
        <vt:lpwstr/>
      </vt:variant>
      <vt:variant>
        <vt:i4>8257557</vt:i4>
      </vt:variant>
      <vt:variant>
        <vt:i4>3</vt:i4>
      </vt:variant>
      <vt:variant>
        <vt:i4>0</vt:i4>
      </vt:variant>
      <vt:variant>
        <vt:i4>5</vt:i4>
      </vt:variant>
      <vt:variant>
        <vt:lpwstr>mailto:gfu.fu@gov.si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Beti Pečaver</cp:lastModifiedBy>
  <cp:revision>5</cp:revision>
  <cp:lastPrinted>2015-05-05T07:30:00Z</cp:lastPrinted>
  <dcterms:created xsi:type="dcterms:W3CDTF">2024-08-29T11:39:00Z</dcterms:created>
  <dcterms:modified xsi:type="dcterms:W3CDTF">2024-08-29T12:19:00Z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0x010100EC7DF825356A084DB244FA374FA3EA62</vt:lpwstr>
  </property>
</Properties>
</file>