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23F0" w14:textId="77777777" w:rsidR="001A3BA5" w:rsidRPr="00C82A07" w:rsidRDefault="001A3BA5" w:rsidP="001A3BA5">
      <w:pPr>
        <w:pStyle w:val="podpisi"/>
        <w:tabs>
          <w:tab w:val="left" w:pos="851"/>
        </w:tabs>
        <w:ind w:left="720"/>
        <w:rPr>
          <w:color w:val="000000" w:themeColor="text1"/>
          <w:lang w:val="sl-SI"/>
        </w:rPr>
      </w:pPr>
    </w:p>
    <w:p w14:paraId="7F1454C6" w14:textId="77777777" w:rsidR="007D75CF" w:rsidRPr="00C82A07" w:rsidRDefault="007D75CF" w:rsidP="003E1C74">
      <w:pPr>
        <w:pStyle w:val="podpisi"/>
        <w:rPr>
          <w:color w:val="000000" w:themeColor="text1"/>
          <w:lang w:val="sl-SI"/>
        </w:rPr>
      </w:pPr>
    </w:p>
    <w:p w14:paraId="4A051EAC" w14:textId="77777777" w:rsidR="00D7231D" w:rsidRPr="00C82A07" w:rsidRDefault="00D7231D" w:rsidP="003E1C74">
      <w:pPr>
        <w:pStyle w:val="podpisi"/>
        <w:rPr>
          <w:color w:val="000000" w:themeColor="text1"/>
          <w:lang w:val="sl-SI"/>
        </w:rPr>
      </w:pPr>
    </w:p>
    <w:p w14:paraId="4176984E" w14:textId="77777777" w:rsidR="00D7231D" w:rsidRPr="00C82A07" w:rsidRDefault="00D7231D" w:rsidP="003E1C74">
      <w:pPr>
        <w:pStyle w:val="podpisi"/>
        <w:rPr>
          <w:color w:val="000000" w:themeColor="text1"/>
          <w:lang w:val="sl-SI"/>
        </w:rPr>
      </w:pPr>
    </w:p>
    <w:p w14:paraId="7DBDD0C8" w14:textId="77777777" w:rsidR="00D7231D" w:rsidRPr="00C82A07" w:rsidRDefault="00D7231D" w:rsidP="003E1C74">
      <w:pPr>
        <w:pStyle w:val="podpisi"/>
        <w:rPr>
          <w:color w:val="000000" w:themeColor="text1"/>
          <w:lang w:val="sl-SI"/>
        </w:rPr>
      </w:pPr>
    </w:p>
    <w:p w14:paraId="75FF90CC" w14:textId="77777777" w:rsidR="00D7231D" w:rsidRPr="00C82A07" w:rsidRDefault="00D7231D" w:rsidP="003E1C74">
      <w:pPr>
        <w:pStyle w:val="podpisi"/>
        <w:rPr>
          <w:color w:val="000000" w:themeColor="text1"/>
          <w:lang w:val="sl-SI"/>
        </w:rPr>
      </w:pPr>
    </w:p>
    <w:p w14:paraId="6862E3F5" w14:textId="77777777" w:rsidR="00D7231D" w:rsidRPr="00C82A07" w:rsidRDefault="00D7231D" w:rsidP="003E1C74">
      <w:pPr>
        <w:pStyle w:val="podpisi"/>
        <w:rPr>
          <w:color w:val="000000" w:themeColor="text1"/>
          <w:lang w:val="sl-SI"/>
        </w:rPr>
      </w:pPr>
    </w:p>
    <w:p w14:paraId="34D025F7" w14:textId="77777777" w:rsidR="00D7231D" w:rsidRPr="00C82A07" w:rsidRDefault="00D7231D" w:rsidP="00D7231D">
      <w:pPr>
        <w:pStyle w:val="datumtevilka"/>
        <w:jc w:val="center"/>
        <w:rPr>
          <w:b/>
          <w:color w:val="000000" w:themeColor="text1"/>
          <w:sz w:val="32"/>
          <w:szCs w:val="32"/>
        </w:rPr>
      </w:pPr>
      <w:r w:rsidRPr="00C82A07">
        <w:rPr>
          <w:b/>
          <w:color w:val="000000" w:themeColor="text1"/>
          <w:sz w:val="32"/>
          <w:szCs w:val="32"/>
        </w:rPr>
        <w:t xml:space="preserve">INFORMACIJSKI SISTEM </w:t>
      </w:r>
    </w:p>
    <w:p w14:paraId="304D4727" w14:textId="77777777" w:rsidR="00D7231D" w:rsidRPr="00C82A07" w:rsidRDefault="000C5DF0" w:rsidP="00D7231D">
      <w:pPr>
        <w:pStyle w:val="datumtevilka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SIEMCS</w:t>
      </w:r>
      <w:r w:rsidR="00D7231D" w:rsidRPr="00C82A07">
        <w:rPr>
          <w:b/>
          <w:color w:val="000000" w:themeColor="text1"/>
          <w:sz w:val="32"/>
          <w:szCs w:val="32"/>
        </w:rPr>
        <w:t xml:space="preserve"> –</w:t>
      </w:r>
    </w:p>
    <w:p w14:paraId="1F44F215" w14:textId="1CA95D74" w:rsidR="00933F6A" w:rsidRPr="00C82A07" w:rsidRDefault="00D7231D" w:rsidP="00933F6A">
      <w:pPr>
        <w:pStyle w:val="datumtevilka"/>
        <w:jc w:val="center"/>
        <w:rPr>
          <w:b/>
          <w:color w:val="000000" w:themeColor="text1"/>
          <w:sz w:val="32"/>
          <w:szCs w:val="32"/>
        </w:rPr>
      </w:pPr>
      <w:r w:rsidRPr="00C82A07">
        <w:rPr>
          <w:b/>
          <w:color w:val="000000" w:themeColor="text1"/>
          <w:sz w:val="32"/>
          <w:szCs w:val="32"/>
        </w:rPr>
        <w:t xml:space="preserve"> </w:t>
      </w:r>
      <w:r w:rsidR="000C5DF0">
        <w:rPr>
          <w:b/>
          <w:color w:val="000000" w:themeColor="text1"/>
          <w:sz w:val="32"/>
          <w:szCs w:val="32"/>
        </w:rPr>
        <w:t>Spremljanje gibanj v režimu odloga plačila trošarine</w:t>
      </w:r>
      <w:r w:rsidR="00D4270B">
        <w:rPr>
          <w:b/>
          <w:color w:val="000000" w:themeColor="text1"/>
          <w:sz w:val="32"/>
          <w:szCs w:val="32"/>
        </w:rPr>
        <w:t xml:space="preserve"> </w:t>
      </w:r>
      <w:r w:rsidR="00933F6A">
        <w:rPr>
          <w:b/>
          <w:color w:val="000000" w:themeColor="text1"/>
          <w:sz w:val="32"/>
          <w:szCs w:val="32"/>
        </w:rPr>
        <w:t>in gibanj s plačano trošarino</w:t>
      </w:r>
    </w:p>
    <w:p w14:paraId="1FAF7584" w14:textId="256145A1" w:rsidR="00D7231D" w:rsidRPr="00C82A07" w:rsidRDefault="00D7231D" w:rsidP="00D7231D">
      <w:pPr>
        <w:pStyle w:val="datumtevilka"/>
        <w:jc w:val="center"/>
        <w:rPr>
          <w:b/>
          <w:color w:val="000000" w:themeColor="text1"/>
          <w:sz w:val="32"/>
          <w:szCs w:val="32"/>
        </w:rPr>
      </w:pPr>
    </w:p>
    <w:p w14:paraId="293C1455" w14:textId="77777777" w:rsidR="00D7231D" w:rsidRPr="00C82A07" w:rsidRDefault="00D7231D" w:rsidP="00D7231D">
      <w:pPr>
        <w:pStyle w:val="datumtevilka"/>
        <w:jc w:val="center"/>
        <w:rPr>
          <w:color w:val="000000" w:themeColor="text1"/>
        </w:rPr>
      </w:pPr>
    </w:p>
    <w:p w14:paraId="00E4D062" w14:textId="77777777" w:rsidR="00D7231D" w:rsidRPr="00C82A07" w:rsidRDefault="00285DF1" w:rsidP="00285DF1">
      <w:pPr>
        <w:pStyle w:val="datumtevilka"/>
        <w:tabs>
          <w:tab w:val="left" w:pos="3314"/>
        </w:tabs>
        <w:rPr>
          <w:color w:val="000000" w:themeColor="text1"/>
        </w:rPr>
      </w:pPr>
      <w:r w:rsidRPr="00C82A07">
        <w:rPr>
          <w:color w:val="000000" w:themeColor="text1"/>
        </w:rPr>
        <w:tab/>
      </w:r>
      <w:r w:rsidRPr="00C82A07">
        <w:rPr>
          <w:color w:val="000000" w:themeColor="text1"/>
        </w:rPr>
        <w:tab/>
      </w:r>
    </w:p>
    <w:p w14:paraId="651AE85C" w14:textId="77777777" w:rsidR="00D7231D" w:rsidRPr="00C82A07" w:rsidRDefault="00D7231D" w:rsidP="00D7231D">
      <w:pPr>
        <w:pStyle w:val="datumtevilka"/>
        <w:jc w:val="center"/>
        <w:rPr>
          <w:color w:val="000000" w:themeColor="text1"/>
        </w:rPr>
      </w:pPr>
    </w:p>
    <w:p w14:paraId="54510A6E" w14:textId="77777777" w:rsidR="00D7231D" w:rsidRPr="00C82A07" w:rsidRDefault="00D7231D" w:rsidP="00D7231D">
      <w:pPr>
        <w:pStyle w:val="datumtevilka"/>
        <w:jc w:val="center"/>
        <w:rPr>
          <w:color w:val="000000" w:themeColor="text1"/>
        </w:rPr>
      </w:pPr>
    </w:p>
    <w:p w14:paraId="440A10AD" w14:textId="77777777" w:rsidR="00D7231D" w:rsidRPr="00C82A07" w:rsidRDefault="00D7231D" w:rsidP="00D7231D">
      <w:pPr>
        <w:pStyle w:val="datumtevilka"/>
        <w:jc w:val="center"/>
        <w:rPr>
          <w:color w:val="000000" w:themeColor="text1"/>
        </w:rPr>
      </w:pPr>
    </w:p>
    <w:p w14:paraId="512E9A35" w14:textId="77777777" w:rsidR="00D7231D" w:rsidRPr="00C82A07" w:rsidRDefault="00D7231D" w:rsidP="00D7231D">
      <w:pPr>
        <w:pStyle w:val="datumtevilka"/>
        <w:jc w:val="center"/>
        <w:rPr>
          <w:color w:val="000000" w:themeColor="text1"/>
        </w:rPr>
      </w:pPr>
    </w:p>
    <w:p w14:paraId="03DEC989" w14:textId="77777777" w:rsidR="00D7231D" w:rsidRPr="00C82A07" w:rsidRDefault="00D7231D" w:rsidP="00D7231D">
      <w:pPr>
        <w:pStyle w:val="datumtevilka"/>
        <w:jc w:val="center"/>
        <w:rPr>
          <w:color w:val="000000" w:themeColor="text1"/>
        </w:rPr>
      </w:pPr>
    </w:p>
    <w:p w14:paraId="14E63DED" w14:textId="77777777" w:rsidR="00D7231D" w:rsidRPr="00C82A07" w:rsidRDefault="00D7231D" w:rsidP="00D7231D">
      <w:pPr>
        <w:pStyle w:val="datumtevilka"/>
        <w:jc w:val="center"/>
        <w:rPr>
          <w:b/>
          <w:color w:val="000000" w:themeColor="text1"/>
          <w:sz w:val="28"/>
          <w:szCs w:val="28"/>
        </w:rPr>
      </w:pPr>
      <w:r w:rsidRPr="00C82A07">
        <w:rPr>
          <w:b/>
          <w:color w:val="000000" w:themeColor="text1"/>
          <w:sz w:val="28"/>
          <w:szCs w:val="28"/>
        </w:rPr>
        <w:t>Podrobnejši opis</w:t>
      </w:r>
    </w:p>
    <w:p w14:paraId="5FE26691" w14:textId="77777777" w:rsidR="00D7231D" w:rsidRPr="00C82A07" w:rsidRDefault="00D7231D" w:rsidP="00D7231D">
      <w:pPr>
        <w:pStyle w:val="datumtevilka"/>
        <w:jc w:val="center"/>
        <w:rPr>
          <w:color w:val="000000" w:themeColor="text1"/>
        </w:rPr>
      </w:pPr>
    </w:p>
    <w:p w14:paraId="0B85AEBB" w14:textId="77777777" w:rsidR="00D7231D" w:rsidRPr="00C82A07" w:rsidRDefault="00D7231D" w:rsidP="00D7231D">
      <w:pPr>
        <w:pStyle w:val="datumtevilka"/>
        <w:jc w:val="center"/>
        <w:rPr>
          <w:color w:val="000000" w:themeColor="text1"/>
        </w:rPr>
      </w:pPr>
    </w:p>
    <w:p w14:paraId="228CFE8C" w14:textId="77777777" w:rsidR="00D7231D" w:rsidRPr="00C82A07" w:rsidRDefault="00D7231D" w:rsidP="00D7231D">
      <w:pPr>
        <w:pStyle w:val="datumtevilka"/>
        <w:jc w:val="center"/>
        <w:rPr>
          <w:color w:val="000000" w:themeColor="text1"/>
        </w:rPr>
      </w:pPr>
    </w:p>
    <w:p w14:paraId="160E06B2" w14:textId="77777777" w:rsidR="00D7231D" w:rsidRPr="00C82A07" w:rsidRDefault="00D7231D" w:rsidP="00D7231D">
      <w:pPr>
        <w:pStyle w:val="datumtevilka"/>
        <w:jc w:val="center"/>
        <w:rPr>
          <w:color w:val="000000" w:themeColor="text1"/>
        </w:rPr>
      </w:pPr>
    </w:p>
    <w:p w14:paraId="3323993B" w14:textId="77777777" w:rsidR="00D7231D" w:rsidRPr="00C82A07" w:rsidRDefault="00D7231D" w:rsidP="00D7231D">
      <w:pPr>
        <w:pStyle w:val="datumtevilka"/>
        <w:jc w:val="center"/>
        <w:rPr>
          <w:color w:val="000000" w:themeColor="text1"/>
        </w:rPr>
      </w:pPr>
    </w:p>
    <w:p w14:paraId="77BA399B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3E40F2F5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5CB58063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3A0B3892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5B861460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41C890D3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4668C259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3BF4A60D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339312C5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2C43E570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43C5B34F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127CAB54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53C56FE2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58621E0C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4727903F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53D58B37" w14:textId="77777777" w:rsidR="00D7231D" w:rsidRPr="00C82A07" w:rsidRDefault="00D7231D" w:rsidP="00D7231D">
      <w:pPr>
        <w:pStyle w:val="podpisi"/>
        <w:jc w:val="center"/>
        <w:rPr>
          <w:color w:val="000000" w:themeColor="text1"/>
          <w:lang w:val="sl-SI"/>
        </w:rPr>
      </w:pPr>
    </w:p>
    <w:p w14:paraId="424A9E03" w14:textId="4C483370" w:rsidR="00D4270B" w:rsidRDefault="00D4270B" w:rsidP="00D7231D">
      <w:pPr>
        <w:pStyle w:val="podpisi"/>
        <w:jc w:val="center"/>
        <w:rPr>
          <w:b/>
          <w:color w:val="000000" w:themeColor="text1"/>
          <w:sz w:val="28"/>
          <w:lang w:val="sl-SI"/>
        </w:rPr>
      </w:pPr>
      <w:r>
        <w:rPr>
          <w:b/>
          <w:color w:val="000000" w:themeColor="text1"/>
          <w:sz w:val="28"/>
          <w:lang w:val="sl-SI"/>
        </w:rPr>
        <w:t>2</w:t>
      </w:r>
      <w:r w:rsidR="00D27DD7">
        <w:rPr>
          <w:b/>
          <w:color w:val="000000" w:themeColor="text1"/>
          <w:sz w:val="28"/>
          <w:lang w:val="sl-SI"/>
        </w:rPr>
        <w:t xml:space="preserve">. izdaja, </w:t>
      </w:r>
      <w:r w:rsidR="00D6685D">
        <w:rPr>
          <w:b/>
          <w:color w:val="000000" w:themeColor="text1"/>
          <w:sz w:val="28"/>
          <w:lang w:val="sl-SI"/>
        </w:rPr>
        <w:t>FEBRUAR</w:t>
      </w:r>
      <w:r w:rsidR="00D7231D" w:rsidRPr="00C82A07">
        <w:rPr>
          <w:b/>
          <w:color w:val="000000" w:themeColor="text1"/>
          <w:sz w:val="28"/>
          <w:lang w:val="sl-SI"/>
        </w:rPr>
        <w:t xml:space="preserve"> </w:t>
      </w:r>
      <w:r w:rsidR="006A52A8" w:rsidRPr="00C82A07">
        <w:rPr>
          <w:b/>
          <w:color w:val="000000" w:themeColor="text1"/>
          <w:sz w:val="28"/>
          <w:lang w:val="sl-SI"/>
        </w:rPr>
        <w:t>20</w:t>
      </w:r>
      <w:r>
        <w:rPr>
          <w:b/>
          <w:color w:val="000000" w:themeColor="text1"/>
          <w:sz w:val="28"/>
          <w:lang w:val="sl-SI"/>
        </w:rPr>
        <w:t>23</w:t>
      </w:r>
    </w:p>
    <w:p w14:paraId="2460F34B" w14:textId="77777777" w:rsidR="00D4270B" w:rsidRDefault="00D4270B">
      <w:pPr>
        <w:spacing w:line="240" w:lineRule="auto"/>
        <w:rPr>
          <w:b/>
          <w:color w:val="000000" w:themeColor="text1"/>
          <w:sz w:val="28"/>
          <w:lang w:val="sl-SI"/>
        </w:rPr>
      </w:pPr>
      <w:r>
        <w:rPr>
          <w:b/>
          <w:color w:val="000000" w:themeColor="text1"/>
          <w:sz w:val="28"/>
          <w:lang w:val="sl-SI"/>
        </w:rPr>
        <w:br w:type="page"/>
      </w:r>
    </w:p>
    <w:p w14:paraId="4525D307" w14:textId="77777777" w:rsidR="00D7231D" w:rsidRPr="00C82A07" w:rsidRDefault="00D7231D" w:rsidP="00D7231D">
      <w:pPr>
        <w:pStyle w:val="podpisi"/>
        <w:jc w:val="center"/>
        <w:rPr>
          <w:b/>
          <w:color w:val="000000" w:themeColor="text1"/>
          <w:sz w:val="28"/>
          <w:lang w:val="sl-SI"/>
        </w:rPr>
      </w:pPr>
    </w:p>
    <w:sdt>
      <w:sdtPr>
        <w:rPr>
          <w:rFonts w:ascii="Arial" w:hAnsi="Arial"/>
          <w:color w:val="000000" w:themeColor="text1"/>
          <w:sz w:val="20"/>
          <w:szCs w:val="24"/>
          <w:lang w:val="en-US" w:eastAsia="en-US"/>
        </w:rPr>
        <w:id w:val="-7888917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D3B742" w14:textId="77777777" w:rsidR="00726E4C" w:rsidRPr="00C82A07" w:rsidRDefault="00726E4C">
          <w:pPr>
            <w:pStyle w:val="NaslovTOC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C82A07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KAZALO</w:t>
          </w:r>
        </w:p>
        <w:p w14:paraId="4B2A512B" w14:textId="77777777" w:rsidR="002B2851" w:rsidRPr="00C82A07" w:rsidRDefault="002B2851" w:rsidP="002B2851">
          <w:pPr>
            <w:rPr>
              <w:color w:val="000000" w:themeColor="text1"/>
              <w:lang w:val="sl-SI" w:eastAsia="sl-SI"/>
            </w:rPr>
          </w:pPr>
        </w:p>
        <w:p w14:paraId="1EB2739E" w14:textId="6FA681D3" w:rsidR="00BC4AAE" w:rsidRDefault="00726E4C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r w:rsidRPr="00C82A07">
            <w:rPr>
              <w:color w:val="000000" w:themeColor="text1"/>
            </w:rPr>
            <w:fldChar w:fldCharType="begin"/>
          </w:r>
          <w:r w:rsidRPr="00C82A07">
            <w:rPr>
              <w:color w:val="000000" w:themeColor="text1"/>
            </w:rPr>
            <w:instrText xml:space="preserve"> TOC \o "1-3" \h \z \u </w:instrText>
          </w:r>
          <w:r w:rsidRPr="00C82A07">
            <w:rPr>
              <w:color w:val="000000" w:themeColor="text1"/>
            </w:rPr>
            <w:fldChar w:fldCharType="separate"/>
          </w:r>
          <w:hyperlink w:anchor="_Toc126565598" w:history="1">
            <w:r w:rsidR="00BC4AAE" w:rsidRPr="00A002B8">
              <w:rPr>
                <w:rStyle w:val="Hiperpovezava"/>
              </w:rPr>
              <w:t>1.</w:t>
            </w:r>
            <w:r w:rsidR="00BC4AAE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BC4AAE" w:rsidRPr="00A002B8">
              <w:rPr>
                <w:rStyle w:val="Hiperpovezava"/>
              </w:rPr>
              <w:t>INFORMACIJSKI SISTEM SIEMCS</w:t>
            </w:r>
            <w:r w:rsidR="00BC4AAE">
              <w:rPr>
                <w:webHidden/>
              </w:rPr>
              <w:tab/>
            </w:r>
            <w:r w:rsidR="00BC4AAE">
              <w:rPr>
                <w:webHidden/>
              </w:rPr>
              <w:fldChar w:fldCharType="begin"/>
            </w:r>
            <w:r w:rsidR="00BC4AAE">
              <w:rPr>
                <w:webHidden/>
              </w:rPr>
              <w:instrText xml:space="preserve"> PAGEREF _Toc126565598 \h </w:instrText>
            </w:r>
            <w:r w:rsidR="00BC4AAE">
              <w:rPr>
                <w:webHidden/>
              </w:rPr>
            </w:r>
            <w:r w:rsidR="00BC4AAE">
              <w:rPr>
                <w:webHidden/>
              </w:rPr>
              <w:fldChar w:fldCharType="separate"/>
            </w:r>
            <w:r w:rsidR="00BC4AAE">
              <w:rPr>
                <w:webHidden/>
              </w:rPr>
              <w:t>1</w:t>
            </w:r>
            <w:r w:rsidR="00BC4AAE">
              <w:rPr>
                <w:webHidden/>
              </w:rPr>
              <w:fldChar w:fldCharType="end"/>
            </w:r>
          </w:hyperlink>
        </w:p>
        <w:p w14:paraId="3F0A2481" w14:textId="4B5B2B56" w:rsidR="00BC4AAE" w:rsidRDefault="00000000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26565599" w:history="1">
            <w:r w:rsidR="00BC4AAE" w:rsidRPr="00A002B8">
              <w:rPr>
                <w:rStyle w:val="Hiperpovezava"/>
              </w:rPr>
              <w:t>2.</w:t>
            </w:r>
            <w:r w:rsidR="00BC4AAE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BC4AAE" w:rsidRPr="00A002B8">
              <w:rPr>
                <w:rStyle w:val="Hiperpovezava"/>
              </w:rPr>
              <w:t>DOSTOP DO SIEMCS</w:t>
            </w:r>
            <w:r w:rsidR="00BC4AAE">
              <w:rPr>
                <w:webHidden/>
              </w:rPr>
              <w:tab/>
            </w:r>
            <w:r w:rsidR="00BC4AAE">
              <w:rPr>
                <w:webHidden/>
              </w:rPr>
              <w:fldChar w:fldCharType="begin"/>
            </w:r>
            <w:r w:rsidR="00BC4AAE">
              <w:rPr>
                <w:webHidden/>
              </w:rPr>
              <w:instrText xml:space="preserve"> PAGEREF _Toc126565599 \h </w:instrText>
            </w:r>
            <w:r w:rsidR="00BC4AAE">
              <w:rPr>
                <w:webHidden/>
              </w:rPr>
            </w:r>
            <w:r w:rsidR="00BC4AAE">
              <w:rPr>
                <w:webHidden/>
              </w:rPr>
              <w:fldChar w:fldCharType="separate"/>
            </w:r>
            <w:r w:rsidR="00BC4AAE">
              <w:rPr>
                <w:webHidden/>
              </w:rPr>
              <w:t>1</w:t>
            </w:r>
            <w:r w:rsidR="00BC4AAE">
              <w:rPr>
                <w:webHidden/>
              </w:rPr>
              <w:fldChar w:fldCharType="end"/>
            </w:r>
          </w:hyperlink>
        </w:p>
        <w:p w14:paraId="032733DF" w14:textId="1A41028B" w:rsidR="00BC4AAE" w:rsidRDefault="00000000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565600" w:history="1">
            <w:r w:rsidR="00BC4AAE" w:rsidRPr="00A002B8">
              <w:rPr>
                <w:rStyle w:val="Hiperpovezava"/>
                <w:noProof/>
              </w:rPr>
              <w:t>2.1</w:t>
            </w:r>
            <w:r w:rsidR="00BC4AA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4AAE" w:rsidRPr="00A002B8">
              <w:rPr>
                <w:rStyle w:val="Hiperpovezava"/>
                <w:noProof/>
              </w:rPr>
              <w:t>Registracija novega uporabnika na portalu eCarina</w:t>
            </w:r>
            <w:r w:rsidR="00BC4AAE">
              <w:rPr>
                <w:noProof/>
                <w:webHidden/>
              </w:rPr>
              <w:tab/>
            </w:r>
            <w:r w:rsidR="00BC4AAE">
              <w:rPr>
                <w:noProof/>
                <w:webHidden/>
              </w:rPr>
              <w:fldChar w:fldCharType="begin"/>
            </w:r>
            <w:r w:rsidR="00BC4AAE">
              <w:rPr>
                <w:noProof/>
                <w:webHidden/>
              </w:rPr>
              <w:instrText xml:space="preserve"> PAGEREF _Toc126565600 \h </w:instrText>
            </w:r>
            <w:r w:rsidR="00BC4AAE">
              <w:rPr>
                <w:noProof/>
                <w:webHidden/>
              </w:rPr>
            </w:r>
            <w:r w:rsidR="00BC4AAE">
              <w:rPr>
                <w:noProof/>
                <w:webHidden/>
              </w:rPr>
              <w:fldChar w:fldCharType="separate"/>
            </w:r>
            <w:r w:rsidR="00BC4AAE">
              <w:rPr>
                <w:noProof/>
                <w:webHidden/>
              </w:rPr>
              <w:t>1</w:t>
            </w:r>
            <w:r w:rsidR="00BC4AAE">
              <w:rPr>
                <w:noProof/>
                <w:webHidden/>
              </w:rPr>
              <w:fldChar w:fldCharType="end"/>
            </w:r>
          </w:hyperlink>
        </w:p>
        <w:p w14:paraId="11FD9EAC" w14:textId="27288FD1" w:rsidR="00BC4AAE" w:rsidRDefault="00000000">
          <w:pPr>
            <w:pStyle w:val="Kazalovsebine2"/>
            <w:tabs>
              <w:tab w:val="left" w:pos="880"/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565601" w:history="1">
            <w:r w:rsidR="00BC4AAE" w:rsidRPr="00A002B8">
              <w:rPr>
                <w:rStyle w:val="Hiperpovezava"/>
                <w:noProof/>
              </w:rPr>
              <w:t>2.2</w:t>
            </w:r>
            <w:r w:rsidR="00BC4AA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4AAE" w:rsidRPr="00A002B8">
              <w:rPr>
                <w:rStyle w:val="Hiperpovezava"/>
                <w:noProof/>
              </w:rPr>
              <w:t>Dostop do SIEMCS v primeru, da pooblaščenec že dostopa do portala eCarina (že uporablja druga področja poslovanja npr. IS E-TROD, SIAIS)</w:t>
            </w:r>
            <w:r w:rsidR="00BC4AAE">
              <w:rPr>
                <w:noProof/>
                <w:webHidden/>
              </w:rPr>
              <w:tab/>
            </w:r>
            <w:r w:rsidR="00BC4AAE">
              <w:rPr>
                <w:noProof/>
                <w:webHidden/>
              </w:rPr>
              <w:fldChar w:fldCharType="begin"/>
            </w:r>
            <w:r w:rsidR="00BC4AAE">
              <w:rPr>
                <w:noProof/>
                <w:webHidden/>
              </w:rPr>
              <w:instrText xml:space="preserve"> PAGEREF _Toc126565601 \h </w:instrText>
            </w:r>
            <w:r w:rsidR="00BC4AAE">
              <w:rPr>
                <w:noProof/>
                <w:webHidden/>
              </w:rPr>
            </w:r>
            <w:r w:rsidR="00BC4AAE">
              <w:rPr>
                <w:noProof/>
                <w:webHidden/>
              </w:rPr>
              <w:fldChar w:fldCharType="separate"/>
            </w:r>
            <w:r w:rsidR="00BC4AAE">
              <w:rPr>
                <w:noProof/>
                <w:webHidden/>
              </w:rPr>
              <w:t>3</w:t>
            </w:r>
            <w:r w:rsidR="00BC4AAE">
              <w:rPr>
                <w:noProof/>
                <w:webHidden/>
              </w:rPr>
              <w:fldChar w:fldCharType="end"/>
            </w:r>
          </w:hyperlink>
        </w:p>
        <w:p w14:paraId="49BCE9DA" w14:textId="42E4A970" w:rsidR="00BC4AAE" w:rsidRDefault="00000000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26565602" w:history="1">
            <w:r w:rsidR="00BC4AAE" w:rsidRPr="00A002B8">
              <w:rPr>
                <w:rStyle w:val="Hiperpovezava"/>
              </w:rPr>
              <w:t>3.</w:t>
            </w:r>
            <w:r w:rsidR="00BC4AAE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BC4AAE" w:rsidRPr="00A002B8">
              <w:rPr>
                <w:rStyle w:val="Hiperpovezava"/>
              </w:rPr>
              <w:t>NAVODILO ZA RAZVIJALCE</w:t>
            </w:r>
            <w:r w:rsidR="00BC4AAE">
              <w:rPr>
                <w:webHidden/>
              </w:rPr>
              <w:tab/>
            </w:r>
            <w:r w:rsidR="00BC4AAE">
              <w:rPr>
                <w:webHidden/>
              </w:rPr>
              <w:fldChar w:fldCharType="begin"/>
            </w:r>
            <w:r w:rsidR="00BC4AAE">
              <w:rPr>
                <w:webHidden/>
              </w:rPr>
              <w:instrText xml:space="preserve"> PAGEREF _Toc126565602 \h </w:instrText>
            </w:r>
            <w:r w:rsidR="00BC4AAE">
              <w:rPr>
                <w:webHidden/>
              </w:rPr>
            </w:r>
            <w:r w:rsidR="00BC4AAE">
              <w:rPr>
                <w:webHidden/>
              </w:rPr>
              <w:fldChar w:fldCharType="separate"/>
            </w:r>
            <w:r w:rsidR="00BC4AAE">
              <w:rPr>
                <w:webHidden/>
              </w:rPr>
              <w:t>6</w:t>
            </w:r>
            <w:r w:rsidR="00BC4AAE">
              <w:rPr>
                <w:webHidden/>
              </w:rPr>
              <w:fldChar w:fldCharType="end"/>
            </w:r>
          </w:hyperlink>
        </w:p>
        <w:p w14:paraId="114FC0C0" w14:textId="6F6437F8" w:rsidR="00726E4C" w:rsidRPr="00C82A07" w:rsidRDefault="00726E4C">
          <w:pPr>
            <w:rPr>
              <w:color w:val="000000" w:themeColor="text1"/>
              <w:lang w:val="sl-SI"/>
            </w:rPr>
          </w:pPr>
          <w:r w:rsidRPr="00C82A07">
            <w:rPr>
              <w:rFonts w:cs="Arial"/>
              <w:b/>
              <w:bCs/>
              <w:color w:val="000000" w:themeColor="text1"/>
              <w:lang w:val="sl-SI"/>
            </w:rPr>
            <w:fldChar w:fldCharType="end"/>
          </w:r>
        </w:p>
      </w:sdtContent>
    </w:sdt>
    <w:p w14:paraId="3BA22DC3" w14:textId="77777777" w:rsidR="00D7231D" w:rsidRPr="00C82A07" w:rsidRDefault="00D7231D" w:rsidP="00D7231D">
      <w:pPr>
        <w:pStyle w:val="podpisi"/>
        <w:rPr>
          <w:color w:val="000000" w:themeColor="text1"/>
          <w:lang w:val="sl-SI"/>
        </w:rPr>
      </w:pPr>
    </w:p>
    <w:p w14:paraId="57C26B87" w14:textId="77777777" w:rsidR="00726E4C" w:rsidRPr="00C82A07" w:rsidRDefault="00726E4C">
      <w:pPr>
        <w:spacing w:line="240" w:lineRule="auto"/>
        <w:rPr>
          <w:b/>
          <w:color w:val="000000" w:themeColor="text1"/>
          <w:kern w:val="32"/>
          <w:sz w:val="24"/>
          <w:szCs w:val="32"/>
          <w:lang w:val="sl-SI" w:eastAsia="sl-SI"/>
        </w:rPr>
      </w:pPr>
      <w:r w:rsidRPr="00C82A07">
        <w:rPr>
          <w:color w:val="000000" w:themeColor="text1"/>
          <w:lang w:val="sl-SI"/>
        </w:rPr>
        <w:br w:type="page"/>
      </w:r>
    </w:p>
    <w:p w14:paraId="58A40424" w14:textId="77777777" w:rsidR="00DE23C0" w:rsidRPr="00C82A07" w:rsidRDefault="00DE23C0" w:rsidP="0040195E">
      <w:pPr>
        <w:pStyle w:val="NASLOV1"/>
        <w:rPr>
          <w:color w:val="000000" w:themeColor="text1"/>
        </w:rPr>
        <w:sectPr w:rsidR="00DE23C0" w:rsidRPr="00C82A07" w:rsidSect="00783310">
          <w:foot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273FBAB6" w14:textId="77777777" w:rsidR="00D7231D" w:rsidRPr="00C82A07" w:rsidRDefault="00D7231D" w:rsidP="002B2851">
      <w:pPr>
        <w:pStyle w:val="NASLOV1"/>
        <w:spacing w:before="100" w:beforeAutospacing="1" w:after="100" w:afterAutospacing="1"/>
        <w:ind w:left="357" w:hanging="357"/>
        <w:rPr>
          <w:color w:val="000000" w:themeColor="text1"/>
        </w:rPr>
      </w:pPr>
      <w:bookmarkStart w:id="0" w:name="_Toc126565598"/>
      <w:r w:rsidRPr="00C82A07">
        <w:rPr>
          <w:color w:val="000000" w:themeColor="text1"/>
        </w:rPr>
        <w:lastRenderedPageBreak/>
        <w:t xml:space="preserve">INFORMACIJSKI SISTEM </w:t>
      </w:r>
      <w:r w:rsidR="00D025ED">
        <w:rPr>
          <w:color w:val="000000" w:themeColor="text1"/>
        </w:rPr>
        <w:t>SIEMCS</w:t>
      </w:r>
      <w:bookmarkEnd w:id="0"/>
    </w:p>
    <w:p w14:paraId="52EAA598" w14:textId="785D25FF" w:rsidR="00D7231D" w:rsidRDefault="00D7231D" w:rsidP="00D7231D">
      <w:pPr>
        <w:spacing w:line="276" w:lineRule="auto"/>
        <w:jc w:val="both"/>
        <w:rPr>
          <w:color w:val="000000" w:themeColor="text1"/>
          <w:lang w:val="sl-SI"/>
        </w:rPr>
      </w:pPr>
      <w:r w:rsidRPr="00C82A07">
        <w:rPr>
          <w:color w:val="000000" w:themeColor="text1"/>
          <w:lang w:val="sl-SI"/>
        </w:rPr>
        <w:t xml:space="preserve">Finančna uprava Republike Slovenije </w:t>
      </w:r>
      <w:r w:rsidR="00F368BD">
        <w:rPr>
          <w:color w:val="000000" w:themeColor="text1"/>
          <w:lang w:val="sl-SI"/>
        </w:rPr>
        <w:t xml:space="preserve">nudi </w:t>
      </w:r>
      <w:r w:rsidRPr="00C82A07">
        <w:rPr>
          <w:color w:val="000000" w:themeColor="text1"/>
          <w:lang w:val="sl-SI"/>
        </w:rPr>
        <w:t xml:space="preserve">računalniško </w:t>
      </w:r>
      <w:r w:rsidR="001B364E">
        <w:rPr>
          <w:color w:val="000000" w:themeColor="text1"/>
          <w:lang w:val="sl-SI"/>
        </w:rPr>
        <w:t>podprt sistem</w:t>
      </w:r>
      <w:r w:rsidRPr="00C82A07">
        <w:rPr>
          <w:color w:val="000000" w:themeColor="text1"/>
          <w:lang w:val="sl-SI"/>
        </w:rPr>
        <w:t xml:space="preserve"> </w:t>
      </w:r>
      <w:r w:rsidR="00C8514C">
        <w:rPr>
          <w:color w:val="000000" w:themeColor="text1"/>
          <w:lang w:val="sl-SI"/>
        </w:rPr>
        <w:t>za spremljanje gibanj v informacijskem sistemu</w:t>
      </w:r>
      <w:r w:rsidRPr="00C82A07">
        <w:rPr>
          <w:color w:val="000000" w:themeColor="text1"/>
          <w:lang w:val="sl-SI"/>
        </w:rPr>
        <w:t xml:space="preserve"> </w:t>
      </w:r>
      <w:r w:rsidR="00C8514C">
        <w:rPr>
          <w:color w:val="000000" w:themeColor="text1"/>
          <w:lang w:val="sl-SI"/>
        </w:rPr>
        <w:t>SIEMCS</w:t>
      </w:r>
      <w:r w:rsidRPr="00C82A07">
        <w:rPr>
          <w:color w:val="000000" w:themeColor="text1"/>
          <w:lang w:val="sl-SI"/>
        </w:rPr>
        <w:t xml:space="preserve"> (v nadaljevanju </w:t>
      </w:r>
      <w:r w:rsidR="00C8514C">
        <w:rPr>
          <w:color w:val="000000" w:themeColor="text1"/>
          <w:lang w:val="sl-SI"/>
        </w:rPr>
        <w:t>SIEMCS</w:t>
      </w:r>
      <w:r w:rsidRPr="00C82A07">
        <w:rPr>
          <w:color w:val="000000" w:themeColor="text1"/>
          <w:lang w:val="sl-SI"/>
        </w:rPr>
        <w:t xml:space="preserve">). Uporabnikom </w:t>
      </w:r>
      <w:r w:rsidR="00C8514C">
        <w:rPr>
          <w:color w:val="000000" w:themeColor="text1"/>
          <w:lang w:val="sl-SI"/>
        </w:rPr>
        <w:t>SIEMCS</w:t>
      </w:r>
      <w:r w:rsidRPr="00C82A07">
        <w:rPr>
          <w:color w:val="000000" w:themeColor="text1"/>
          <w:lang w:val="sl-SI"/>
        </w:rPr>
        <w:t xml:space="preserve"> omogoča hitrejš</w:t>
      </w:r>
      <w:r w:rsidR="00C8514C">
        <w:rPr>
          <w:color w:val="000000" w:themeColor="text1"/>
          <w:lang w:val="sl-SI"/>
        </w:rPr>
        <w:t>o</w:t>
      </w:r>
      <w:r w:rsidRPr="00C82A07">
        <w:rPr>
          <w:color w:val="000000" w:themeColor="text1"/>
          <w:lang w:val="sl-SI"/>
        </w:rPr>
        <w:t xml:space="preserve"> in preprostejš</w:t>
      </w:r>
      <w:r w:rsidR="00C8514C">
        <w:rPr>
          <w:color w:val="000000" w:themeColor="text1"/>
          <w:lang w:val="sl-SI"/>
        </w:rPr>
        <w:t>o</w:t>
      </w:r>
      <w:r w:rsidRPr="00C82A07">
        <w:rPr>
          <w:color w:val="000000" w:themeColor="text1"/>
          <w:lang w:val="sl-SI"/>
        </w:rPr>
        <w:t xml:space="preserve"> </w:t>
      </w:r>
      <w:r w:rsidR="00C8514C">
        <w:rPr>
          <w:color w:val="000000" w:themeColor="text1"/>
          <w:lang w:val="sl-SI"/>
        </w:rPr>
        <w:t xml:space="preserve">predložitev podatkov o odpremah in prejemih pošiljk </w:t>
      </w:r>
      <w:r w:rsidRPr="00C82A07">
        <w:rPr>
          <w:color w:val="000000" w:themeColor="text1"/>
          <w:lang w:val="sl-SI"/>
        </w:rPr>
        <w:t xml:space="preserve">v </w:t>
      </w:r>
      <w:r w:rsidR="00C8514C">
        <w:rPr>
          <w:color w:val="000000" w:themeColor="text1"/>
          <w:lang w:val="sl-SI"/>
        </w:rPr>
        <w:t>režimu odloga plačila trošarine t</w:t>
      </w:r>
      <w:r w:rsidRPr="00C82A07">
        <w:rPr>
          <w:color w:val="000000" w:themeColor="text1"/>
          <w:lang w:val="sl-SI"/>
        </w:rPr>
        <w:t>er brezplačno možnost vlaganja dokumento</w:t>
      </w:r>
      <w:r w:rsidR="00C8514C">
        <w:rPr>
          <w:color w:val="000000" w:themeColor="text1"/>
          <w:lang w:val="sl-SI"/>
        </w:rPr>
        <w:t>v 24 ur na dan, 7 dni v tednu.</w:t>
      </w:r>
    </w:p>
    <w:p w14:paraId="0EDF8B05" w14:textId="77777777" w:rsidR="00C8514C" w:rsidRDefault="00C8514C" w:rsidP="00D7231D">
      <w:pPr>
        <w:spacing w:line="276" w:lineRule="auto"/>
        <w:jc w:val="both"/>
        <w:rPr>
          <w:color w:val="000000" w:themeColor="text1"/>
          <w:lang w:val="sl-SI"/>
        </w:rPr>
      </w:pPr>
    </w:p>
    <w:p w14:paraId="30E4E747" w14:textId="77777777" w:rsidR="00C8514C" w:rsidRDefault="00C8514C" w:rsidP="00D7231D">
      <w:pPr>
        <w:spacing w:line="276" w:lineRule="auto"/>
        <w:jc w:val="both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SIEMCS se uporablja:</w:t>
      </w:r>
    </w:p>
    <w:p w14:paraId="58896BED" w14:textId="20935673" w:rsidR="00C8514C" w:rsidRPr="00D906AE" w:rsidRDefault="00D906AE" w:rsidP="00C8514C">
      <w:pPr>
        <w:pStyle w:val="Odstavekseznama"/>
        <w:numPr>
          <w:ilvl w:val="0"/>
          <w:numId w:val="15"/>
        </w:numPr>
        <w:spacing w:line="276" w:lineRule="auto"/>
        <w:jc w:val="both"/>
        <w:rPr>
          <w:rStyle w:val="Hiperpovezava"/>
          <w:lang w:val="sl-SI"/>
        </w:rPr>
      </w:pPr>
      <w:r>
        <w:rPr>
          <w:rStyle w:val="Hiperpovezava"/>
        </w:rPr>
        <w:fldChar w:fldCharType="begin"/>
      </w:r>
      <w:r w:rsidR="002D40E4" w:rsidRPr="002D40E4">
        <w:rPr>
          <w:rStyle w:val="Hiperpovezava"/>
          <w:lang w:val="sl-SI"/>
        </w:rPr>
        <w:instrText>HYPERLINK "https://www.fu.gov.si/fileadmin/Internet/Davki_in_druge_dajatve/Podrocja/Trosarine/Opis/Gibanje_trosarinskih_izdelkov_med_Slovenijo_in_drugimi_drzavami_clanicami_EU_EMCS.docx"</w:instrText>
      </w:r>
      <w:r>
        <w:rPr>
          <w:rStyle w:val="Hiperpovezava"/>
        </w:rPr>
      </w:r>
      <w:r>
        <w:rPr>
          <w:rStyle w:val="Hiperpovezava"/>
        </w:rPr>
        <w:fldChar w:fldCharType="separate"/>
      </w:r>
      <w:r w:rsidR="00C8514C" w:rsidRPr="00D34A0E">
        <w:rPr>
          <w:rStyle w:val="Hiperpovezava"/>
          <w:lang w:val="sl-SI"/>
        </w:rPr>
        <w:t>od 1.</w:t>
      </w:r>
      <w:r w:rsidR="00D61AC4" w:rsidRPr="00D34A0E">
        <w:rPr>
          <w:rStyle w:val="Hiperpovezava"/>
          <w:lang w:val="sl-SI"/>
        </w:rPr>
        <w:t xml:space="preserve"> </w:t>
      </w:r>
      <w:r w:rsidR="00C8514C" w:rsidRPr="00D34A0E">
        <w:rPr>
          <w:rStyle w:val="Hiperpovezava"/>
          <w:lang w:val="sl-SI"/>
        </w:rPr>
        <w:t>4.</w:t>
      </w:r>
      <w:r w:rsidR="00D61AC4" w:rsidRPr="00D34A0E">
        <w:rPr>
          <w:rStyle w:val="Hiperpovezava"/>
          <w:lang w:val="sl-SI"/>
        </w:rPr>
        <w:t xml:space="preserve"> </w:t>
      </w:r>
      <w:r w:rsidR="00C8514C" w:rsidRPr="00D906AE">
        <w:rPr>
          <w:rStyle w:val="Hiperpovezava"/>
          <w:lang w:val="sl-SI"/>
        </w:rPr>
        <w:t>2009 za</w:t>
      </w:r>
      <w:r w:rsidR="00C8514C" w:rsidRPr="00D34A0E">
        <w:rPr>
          <w:rStyle w:val="Hiperpovezava"/>
          <w:lang w:val="sl-SI"/>
        </w:rPr>
        <w:t xml:space="preserve"> </w:t>
      </w:r>
      <w:r w:rsidR="00C8514C" w:rsidRPr="00D906AE">
        <w:rPr>
          <w:rStyle w:val="Hiperpovezava"/>
          <w:lang w:val="sl-SI"/>
        </w:rPr>
        <w:t>spremljanje gibanj v režimu odloga plačila trošarin med državami članicami</w:t>
      </w:r>
      <w:r w:rsidR="001B364E">
        <w:rPr>
          <w:rStyle w:val="Hiperpovezava"/>
          <w:lang w:val="sl-SI"/>
        </w:rPr>
        <w:t>;</w:t>
      </w:r>
    </w:p>
    <w:p w14:paraId="2AFE5AD6" w14:textId="57B9D2B2" w:rsidR="00C8514C" w:rsidRDefault="00D906AE" w:rsidP="00C8514C">
      <w:pPr>
        <w:pStyle w:val="Odstavekseznama"/>
        <w:numPr>
          <w:ilvl w:val="0"/>
          <w:numId w:val="15"/>
        </w:numPr>
        <w:spacing w:line="276" w:lineRule="auto"/>
        <w:jc w:val="both"/>
        <w:rPr>
          <w:color w:val="000000" w:themeColor="text1"/>
          <w:lang w:val="sl-SI"/>
        </w:rPr>
      </w:pPr>
      <w:r>
        <w:rPr>
          <w:rStyle w:val="Hiperpovezava"/>
        </w:rPr>
        <w:fldChar w:fldCharType="end"/>
      </w:r>
      <w:hyperlink r:id="rId10" w:history="1">
        <w:r w:rsidR="00C8514C" w:rsidRPr="00DD161C">
          <w:rPr>
            <w:rStyle w:val="Hiperpovezava"/>
            <w:lang w:val="sl-SI"/>
          </w:rPr>
          <w:t>od 1.</w:t>
        </w:r>
        <w:r w:rsidR="00D61AC4" w:rsidRPr="00DD161C">
          <w:rPr>
            <w:rStyle w:val="Hiperpovezava"/>
            <w:lang w:val="sl-SI"/>
          </w:rPr>
          <w:t xml:space="preserve"> </w:t>
        </w:r>
        <w:r w:rsidR="00C8514C" w:rsidRPr="00DD161C">
          <w:rPr>
            <w:rStyle w:val="Hiperpovezava"/>
            <w:lang w:val="sl-SI"/>
          </w:rPr>
          <w:t>9.</w:t>
        </w:r>
        <w:r w:rsidR="00D61AC4" w:rsidRPr="00DD161C">
          <w:rPr>
            <w:rStyle w:val="Hiperpovezava"/>
            <w:lang w:val="sl-SI"/>
          </w:rPr>
          <w:t xml:space="preserve"> </w:t>
        </w:r>
        <w:r w:rsidR="00C8514C" w:rsidRPr="00DD161C">
          <w:rPr>
            <w:rStyle w:val="Hiperpovezava"/>
            <w:lang w:val="sl-SI"/>
          </w:rPr>
          <w:t>2019 za spremljanje gibanj v režimu odloga plačila trošarin znotraj Slovenije</w:t>
        </w:r>
      </w:hyperlink>
      <w:r w:rsidR="00664646">
        <w:rPr>
          <w:lang w:val="sl-SI"/>
        </w:rPr>
        <w:t>;</w:t>
      </w:r>
    </w:p>
    <w:p w14:paraId="72147976" w14:textId="447A066B" w:rsidR="00D4270B" w:rsidRPr="00DD161C" w:rsidRDefault="00000000" w:rsidP="00DD161C">
      <w:pPr>
        <w:pStyle w:val="Odstavekseznama"/>
        <w:numPr>
          <w:ilvl w:val="0"/>
          <w:numId w:val="15"/>
        </w:numPr>
        <w:spacing w:line="276" w:lineRule="auto"/>
        <w:jc w:val="both"/>
        <w:rPr>
          <w:color w:val="000000" w:themeColor="text1"/>
          <w:lang w:val="sl-SI"/>
        </w:rPr>
      </w:pPr>
      <w:hyperlink r:id="rId11" w:history="1">
        <w:r w:rsidR="00664646" w:rsidRPr="002D40E4">
          <w:rPr>
            <w:rStyle w:val="Hiperpovezava"/>
            <w:lang w:val="sl-SI"/>
          </w:rPr>
          <w:t>o</w:t>
        </w:r>
        <w:r w:rsidR="00933F6A" w:rsidRPr="002D40E4">
          <w:rPr>
            <w:rStyle w:val="Hiperpovezava"/>
            <w:lang w:val="sl-SI"/>
          </w:rPr>
          <w:t>d 13.</w:t>
        </w:r>
        <w:r w:rsidR="00DD161C" w:rsidRPr="002D40E4">
          <w:rPr>
            <w:rStyle w:val="Hiperpovezava"/>
            <w:lang w:val="sl-SI"/>
          </w:rPr>
          <w:t xml:space="preserve"> </w:t>
        </w:r>
        <w:r w:rsidR="00933F6A" w:rsidRPr="002D40E4">
          <w:rPr>
            <w:rStyle w:val="Hiperpovezava"/>
            <w:lang w:val="sl-SI"/>
          </w:rPr>
          <w:t>2.</w:t>
        </w:r>
        <w:r w:rsidR="00DD161C" w:rsidRPr="002D40E4">
          <w:rPr>
            <w:rStyle w:val="Hiperpovezava"/>
            <w:lang w:val="sl-SI"/>
          </w:rPr>
          <w:t xml:space="preserve"> </w:t>
        </w:r>
        <w:r w:rsidR="00933F6A" w:rsidRPr="002D40E4">
          <w:rPr>
            <w:rStyle w:val="Hiperpovezava"/>
            <w:lang w:val="sl-SI"/>
          </w:rPr>
          <w:t>2023 za spremljanje gibanj s plačano trošarino med državami članicami</w:t>
        </w:r>
      </w:hyperlink>
      <w:r w:rsidR="00933F6A">
        <w:rPr>
          <w:color w:val="000000" w:themeColor="text1"/>
          <w:lang w:val="sl-SI"/>
        </w:rPr>
        <w:t>.</w:t>
      </w:r>
    </w:p>
    <w:p w14:paraId="7AEF8141" w14:textId="77777777" w:rsidR="003946F9" w:rsidRPr="00C82A07" w:rsidRDefault="0042605F" w:rsidP="003946F9">
      <w:pPr>
        <w:pStyle w:val="NASLOV1"/>
        <w:rPr>
          <w:color w:val="000000" w:themeColor="text1"/>
        </w:rPr>
      </w:pPr>
      <w:bookmarkStart w:id="1" w:name="_Toc485718181"/>
      <w:bookmarkStart w:id="2" w:name="_Toc126565599"/>
      <w:r>
        <w:rPr>
          <w:color w:val="000000" w:themeColor="text1"/>
        </w:rPr>
        <w:t>DOSTOP</w:t>
      </w:r>
      <w:r w:rsidR="00D7231D" w:rsidRPr="00C82A07">
        <w:rPr>
          <w:color w:val="000000" w:themeColor="text1"/>
        </w:rPr>
        <w:t xml:space="preserve"> DO </w:t>
      </w:r>
      <w:bookmarkEnd w:id="1"/>
      <w:r w:rsidR="00D906AE">
        <w:rPr>
          <w:color w:val="000000" w:themeColor="text1"/>
        </w:rPr>
        <w:t>SIEMCS</w:t>
      </w:r>
      <w:bookmarkEnd w:id="2"/>
    </w:p>
    <w:p w14:paraId="513E9FAF" w14:textId="77777777" w:rsidR="00F03896" w:rsidRDefault="003946F9" w:rsidP="00413049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C82A07">
        <w:rPr>
          <w:rFonts w:cs="Arial"/>
          <w:color w:val="000000" w:themeColor="text1"/>
          <w:szCs w:val="20"/>
          <w:lang w:val="sl-SI" w:eastAsia="sl-SI"/>
        </w:rPr>
        <w:t>Zunanji u</w:t>
      </w:r>
      <w:r w:rsidR="0042605F">
        <w:rPr>
          <w:rFonts w:cs="Arial"/>
          <w:color w:val="000000" w:themeColor="text1"/>
          <w:szCs w:val="20"/>
          <w:lang w:val="sl-SI" w:eastAsia="sl-SI"/>
        </w:rPr>
        <w:t xml:space="preserve">porabniki dostopajo do </w:t>
      </w:r>
      <w:r w:rsidR="00D906AE">
        <w:rPr>
          <w:rFonts w:cs="Arial"/>
          <w:color w:val="000000" w:themeColor="text1"/>
          <w:szCs w:val="20"/>
          <w:lang w:val="sl-SI" w:eastAsia="sl-SI"/>
        </w:rPr>
        <w:t>SIEMCS</w:t>
      </w:r>
      <w:r w:rsidR="0052769D">
        <w:rPr>
          <w:rFonts w:cs="Arial"/>
          <w:color w:val="000000" w:themeColor="text1"/>
          <w:szCs w:val="20"/>
          <w:lang w:val="sl-SI" w:eastAsia="sl-SI"/>
        </w:rPr>
        <w:t xml:space="preserve"> preko portala </w:t>
      </w:r>
      <w:hyperlink r:id="rId12" w:history="1">
        <w:proofErr w:type="spellStart"/>
        <w:r w:rsidR="0052769D" w:rsidRPr="00FA25EC">
          <w:rPr>
            <w:rStyle w:val="Hiperpovezava"/>
            <w:rFonts w:cs="Arial"/>
            <w:szCs w:val="20"/>
            <w:lang w:val="sl-SI" w:eastAsia="sl-SI"/>
          </w:rPr>
          <w:t>eCarina</w:t>
        </w:r>
        <w:proofErr w:type="spellEnd"/>
        <w:r w:rsidR="0052769D" w:rsidRPr="00FA25EC">
          <w:rPr>
            <w:rStyle w:val="Hiperpovezava"/>
            <w:rFonts w:cs="Arial"/>
            <w:szCs w:val="20"/>
            <w:lang w:val="sl-SI" w:eastAsia="sl-SI"/>
          </w:rPr>
          <w:t>.</w:t>
        </w:r>
      </w:hyperlink>
    </w:p>
    <w:p w14:paraId="6A80ED30" w14:textId="77777777" w:rsidR="00F03896" w:rsidRDefault="00F03896" w:rsidP="00413049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11FCE6DD" w14:textId="6C4562E4" w:rsidR="00300660" w:rsidRPr="002245D4" w:rsidRDefault="00F03896" w:rsidP="00413049">
      <w:pPr>
        <w:tabs>
          <w:tab w:val="left" w:pos="3402"/>
        </w:tabs>
        <w:spacing w:line="260" w:lineRule="exact"/>
        <w:jc w:val="both"/>
        <w:rPr>
          <w:szCs w:val="20"/>
          <w:lang w:val="sl-SI"/>
        </w:rPr>
      </w:pPr>
      <w:r w:rsidRPr="00B0721D">
        <w:rPr>
          <w:rFonts w:cs="Arial"/>
          <w:color w:val="000000" w:themeColor="text1"/>
          <w:szCs w:val="20"/>
          <w:lang w:val="sl-SI" w:eastAsia="sl-SI"/>
        </w:rPr>
        <w:t>Z</w:t>
      </w:r>
      <w:r w:rsidR="003946F9" w:rsidRPr="00B0721D">
        <w:rPr>
          <w:rFonts w:cs="Arial"/>
          <w:color w:val="000000" w:themeColor="text1"/>
          <w:szCs w:val="20"/>
          <w:lang w:val="sl-SI" w:eastAsia="sl-SI"/>
        </w:rPr>
        <w:t>a opravlj</w:t>
      </w:r>
      <w:r w:rsidRPr="00B0721D">
        <w:rPr>
          <w:rFonts w:cs="Arial"/>
          <w:color w:val="000000" w:themeColor="text1"/>
          <w:szCs w:val="20"/>
          <w:lang w:val="sl-SI" w:eastAsia="sl-SI"/>
        </w:rPr>
        <w:t xml:space="preserve">anje opravil v sistemu </w:t>
      </w:r>
      <w:proofErr w:type="spellStart"/>
      <w:r w:rsidRPr="00B0721D">
        <w:rPr>
          <w:rFonts w:cs="Arial"/>
          <w:color w:val="000000" w:themeColor="text1"/>
          <w:szCs w:val="20"/>
          <w:lang w:val="sl-SI" w:eastAsia="sl-SI"/>
        </w:rPr>
        <w:t>eCarina</w:t>
      </w:r>
      <w:proofErr w:type="spellEnd"/>
      <w:r w:rsidRPr="00B0721D">
        <w:rPr>
          <w:rFonts w:cs="Arial"/>
          <w:color w:val="000000" w:themeColor="text1"/>
          <w:szCs w:val="20"/>
          <w:lang w:val="sl-SI" w:eastAsia="sl-SI"/>
        </w:rPr>
        <w:t xml:space="preserve"> mora fizična oseba/samostojni podjetnik ali druga oseba, ki opravlja dejavnost ali pravna oseba </w:t>
      </w:r>
      <w:r w:rsidRPr="00A5701B">
        <w:rPr>
          <w:rFonts w:cs="Arial"/>
          <w:b/>
          <w:bCs/>
          <w:color w:val="000000" w:themeColor="text1"/>
          <w:szCs w:val="20"/>
          <w:lang w:val="sl-SI" w:eastAsia="sl-SI"/>
        </w:rPr>
        <w:t xml:space="preserve">pooblastiti </w:t>
      </w:r>
      <w:r w:rsidR="0073439E" w:rsidRPr="00A5701B">
        <w:rPr>
          <w:rFonts w:cs="Arial"/>
          <w:b/>
          <w:bCs/>
          <w:color w:val="000000" w:themeColor="text1"/>
          <w:szCs w:val="20"/>
          <w:lang w:val="sl-SI" w:eastAsia="sl-SI"/>
        </w:rPr>
        <w:t>fizično osebo</w:t>
      </w:r>
      <w:r w:rsidR="0073439E" w:rsidRPr="00704F25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="00300660" w:rsidRPr="00704F25">
        <w:rPr>
          <w:rFonts w:cs="Arial"/>
          <w:color w:val="000000" w:themeColor="text1"/>
          <w:szCs w:val="20"/>
          <w:lang w:val="sl-SI" w:eastAsia="sl-SI"/>
        </w:rPr>
        <w:t>z</w:t>
      </w:r>
      <w:r w:rsidR="00300660" w:rsidRPr="00B0721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="00300660" w:rsidRPr="001D678B">
        <w:rPr>
          <w:szCs w:val="20"/>
          <w:lang w:val="sl-SI"/>
        </w:rPr>
        <w:t xml:space="preserve">Obrazcem za dodelitev in preklic pooblastil na portalu </w:t>
      </w:r>
      <w:proofErr w:type="spellStart"/>
      <w:r w:rsidR="00300660" w:rsidRPr="001D678B">
        <w:rPr>
          <w:szCs w:val="20"/>
          <w:lang w:val="sl-SI"/>
        </w:rPr>
        <w:t>eCarina</w:t>
      </w:r>
      <w:proofErr w:type="spellEnd"/>
      <w:r w:rsidR="0073439E" w:rsidRPr="001D678B">
        <w:rPr>
          <w:szCs w:val="20"/>
          <w:lang w:val="sl-SI"/>
        </w:rPr>
        <w:t>,</w:t>
      </w:r>
      <w:r w:rsidR="002245D4">
        <w:rPr>
          <w:szCs w:val="20"/>
          <w:lang w:val="sl-SI"/>
        </w:rPr>
        <w:t xml:space="preserve"> </w:t>
      </w:r>
      <w:r w:rsidR="001D678B">
        <w:rPr>
          <w:szCs w:val="20"/>
          <w:lang w:val="sl-SI"/>
        </w:rPr>
        <w:t>(</w:t>
      </w:r>
      <w:hyperlink r:id="rId13" w:history="1">
        <w:r w:rsidR="001D678B" w:rsidRPr="002245D4">
          <w:rPr>
            <w:noProof/>
            <w:color w:val="0000FF"/>
            <w:u w:val="single"/>
            <w:lang w:val="sl-SI"/>
          </w:rPr>
          <w:t>Priloga 1</w:t>
        </w:r>
      </w:hyperlink>
      <w:r w:rsidR="001D678B">
        <w:rPr>
          <w:color w:val="000000" w:themeColor="text1"/>
          <w:szCs w:val="20"/>
          <w:lang w:val="sl-SI"/>
        </w:rPr>
        <w:t xml:space="preserve">), </w:t>
      </w:r>
      <w:r w:rsidR="0073439E" w:rsidRPr="00B0721D">
        <w:rPr>
          <w:color w:val="000000" w:themeColor="text1"/>
          <w:szCs w:val="20"/>
          <w:lang w:val="sl-SI"/>
        </w:rPr>
        <w:t xml:space="preserve">da v njenem imenu izvaja opravila v sistemu </w:t>
      </w:r>
      <w:proofErr w:type="spellStart"/>
      <w:r w:rsidR="0073439E" w:rsidRPr="00B0721D">
        <w:rPr>
          <w:color w:val="000000" w:themeColor="text1"/>
          <w:szCs w:val="20"/>
          <w:lang w:val="sl-SI"/>
        </w:rPr>
        <w:t>eCarina</w:t>
      </w:r>
      <w:proofErr w:type="spellEnd"/>
      <w:r w:rsidR="0073439E" w:rsidRPr="00B0721D">
        <w:rPr>
          <w:color w:val="000000" w:themeColor="text1"/>
          <w:szCs w:val="20"/>
          <w:lang w:val="sl-SI"/>
        </w:rPr>
        <w:t xml:space="preserve"> za izbrana področja dela.</w:t>
      </w:r>
    </w:p>
    <w:p w14:paraId="2E317963" w14:textId="77777777" w:rsidR="003946F9" w:rsidRPr="00300660" w:rsidRDefault="003946F9" w:rsidP="00413049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3B0AA148" w14:textId="77777777" w:rsidR="003946F9" w:rsidRDefault="003946F9" w:rsidP="00413049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04458F">
        <w:rPr>
          <w:rFonts w:cs="Arial"/>
          <w:b/>
          <w:color w:val="000000" w:themeColor="text1"/>
          <w:szCs w:val="20"/>
          <w:lang w:val="sl-SI" w:eastAsia="sl-SI"/>
        </w:rPr>
        <w:t xml:space="preserve">Pooblastitelj </w:t>
      </w:r>
      <w:r w:rsidRPr="00C82A07">
        <w:rPr>
          <w:rFonts w:cs="Arial"/>
          <w:color w:val="000000" w:themeColor="text1"/>
          <w:szCs w:val="20"/>
          <w:lang w:val="sl-SI" w:eastAsia="sl-SI"/>
        </w:rPr>
        <w:t xml:space="preserve">je oseba, ki pooblašča fizično osebo, da v njenem imenu opravlja poslovanje v sistemu </w:t>
      </w:r>
      <w:proofErr w:type="spellStart"/>
      <w:r w:rsidRPr="00C82A07">
        <w:rPr>
          <w:rFonts w:cs="Arial"/>
          <w:color w:val="000000" w:themeColor="text1"/>
          <w:szCs w:val="20"/>
          <w:lang w:val="sl-SI" w:eastAsia="sl-SI"/>
        </w:rPr>
        <w:t>eCarina</w:t>
      </w:r>
      <w:proofErr w:type="spellEnd"/>
      <w:r w:rsidRPr="00C82A07">
        <w:rPr>
          <w:rFonts w:cs="Arial"/>
          <w:color w:val="000000" w:themeColor="text1"/>
          <w:szCs w:val="20"/>
          <w:lang w:val="sl-SI" w:eastAsia="sl-SI"/>
        </w:rPr>
        <w:t xml:space="preserve"> za izbrana področja dela. </w:t>
      </w:r>
    </w:p>
    <w:p w14:paraId="21DA2A97" w14:textId="77777777" w:rsidR="00E14F40" w:rsidRPr="00C82A07" w:rsidRDefault="00E14F40" w:rsidP="00413049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49A097C1" w14:textId="77777777" w:rsidR="003946F9" w:rsidRDefault="003946F9" w:rsidP="00413049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04458F">
        <w:rPr>
          <w:rFonts w:cs="Arial"/>
          <w:b/>
          <w:color w:val="000000" w:themeColor="text1"/>
          <w:szCs w:val="20"/>
          <w:lang w:val="sl-SI" w:eastAsia="sl-SI"/>
        </w:rPr>
        <w:t>Pooblaščene</w:t>
      </w:r>
      <w:r w:rsidRPr="0004458F">
        <w:rPr>
          <w:rFonts w:cs="Arial"/>
          <w:color w:val="000000" w:themeColor="text1"/>
          <w:szCs w:val="20"/>
          <w:lang w:val="sl-SI" w:eastAsia="sl-SI"/>
        </w:rPr>
        <w:t>c</w:t>
      </w:r>
      <w:r w:rsidRPr="00C82A07">
        <w:rPr>
          <w:rFonts w:cs="Arial"/>
          <w:color w:val="000000" w:themeColor="text1"/>
          <w:szCs w:val="20"/>
          <w:lang w:val="sl-SI" w:eastAsia="sl-SI"/>
        </w:rPr>
        <w:t xml:space="preserve"> je fizična oseba, ki jo pooblastitelj pooblasti, da v njenem imenu na portalu </w:t>
      </w:r>
      <w:proofErr w:type="spellStart"/>
      <w:r w:rsidRPr="00C82A07">
        <w:rPr>
          <w:rFonts w:cs="Arial"/>
          <w:color w:val="000000" w:themeColor="text1"/>
          <w:szCs w:val="20"/>
          <w:lang w:val="sl-SI" w:eastAsia="sl-SI"/>
        </w:rPr>
        <w:t>eCarina</w:t>
      </w:r>
      <w:proofErr w:type="spellEnd"/>
      <w:r w:rsidRPr="00C82A07">
        <w:rPr>
          <w:rFonts w:cs="Arial"/>
          <w:color w:val="000000" w:themeColor="text1"/>
          <w:szCs w:val="20"/>
          <w:lang w:val="sl-SI" w:eastAsia="sl-SI"/>
        </w:rPr>
        <w:t xml:space="preserve"> ureja pravice in obseg poslovanja. </w:t>
      </w:r>
    </w:p>
    <w:p w14:paraId="30EAAA18" w14:textId="77777777" w:rsidR="00E14F40" w:rsidRPr="00C82A07" w:rsidRDefault="00E14F40" w:rsidP="00413049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3AD1DB22" w14:textId="506FCBD0" w:rsidR="002245D4" w:rsidRPr="00C82A07" w:rsidRDefault="003946F9" w:rsidP="00413049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04458F">
        <w:rPr>
          <w:rFonts w:cs="Arial"/>
          <w:b/>
          <w:color w:val="000000" w:themeColor="text1"/>
          <w:szCs w:val="20"/>
          <w:lang w:val="sl-SI" w:eastAsia="sl-SI"/>
        </w:rPr>
        <w:t>Uporabnik</w:t>
      </w:r>
      <w:r w:rsidRPr="00C82A07">
        <w:rPr>
          <w:rFonts w:cs="Arial"/>
          <w:color w:val="000000" w:themeColor="text1"/>
          <w:szCs w:val="20"/>
          <w:lang w:val="sl-SI" w:eastAsia="sl-SI"/>
        </w:rPr>
        <w:t xml:space="preserve"> je fizična oseba, ki jo pooblastitelj oziroma pooblaščenec pooblasti za opravljanje določenega obsega nalog v sistemu </w:t>
      </w:r>
      <w:proofErr w:type="spellStart"/>
      <w:r w:rsidRPr="00C82A07">
        <w:rPr>
          <w:rFonts w:cs="Arial"/>
          <w:color w:val="000000" w:themeColor="text1"/>
          <w:szCs w:val="20"/>
          <w:lang w:val="sl-SI" w:eastAsia="sl-SI"/>
        </w:rPr>
        <w:t>eCarina</w:t>
      </w:r>
      <w:proofErr w:type="spellEnd"/>
      <w:r w:rsidRPr="00C82A07">
        <w:rPr>
          <w:rFonts w:cs="Arial"/>
          <w:color w:val="000000" w:themeColor="text1"/>
          <w:szCs w:val="20"/>
          <w:lang w:val="sl-SI" w:eastAsia="sl-SI"/>
        </w:rPr>
        <w:t>.</w:t>
      </w:r>
    </w:p>
    <w:p w14:paraId="5E7B871C" w14:textId="77777777" w:rsidR="003946F9" w:rsidRPr="000A4C74" w:rsidRDefault="00B4052F" w:rsidP="000C2C14">
      <w:pPr>
        <w:pStyle w:val="Naslov2"/>
        <w:numPr>
          <w:ilvl w:val="1"/>
          <w:numId w:val="10"/>
        </w:numPr>
        <w:jc w:val="both"/>
        <w:rPr>
          <w:color w:val="000000" w:themeColor="text1"/>
          <w:lang w:val="sl-SI"/>
        </w:rPr>
      </w:pPr>
      <w:bookmarkStart w:id="3" w:name="_Ref126059759"/>
      <w:bookmarkStart w:id="4" w:name="_Toc126565600"/>
      <w:r w:rsidRPr="000A4C74">
        <w:rPr>
          <w:color w:val="000000" w:themeColor="text1"/>
          <w:lang w:val="sl-SI"/>
        </w:rPr>
        <w:t xml:space="preserve">Registracija novega uporabnika na portalu </w:t>
      </w:r>
      <w:proofErr w:type="spellStart"/>
      <w:r w:rsidRPr="000A4C74">
        <w:rPr>
          <w:color w:val="000000" w:themeColor="text1"/>
          <w:lang w:val="sl-SI"/>
        </w:rPr>
        <w:t>eCarina</w:t>
      </w:r>
      <w:bookmarkEnd w:id="3"/>
      <w:bookmarkEnd w:id="4"/>
      <w:proofErr w:type="spellEnd"/>
    </w:p>
    <w:p w14:paraId="43FB391A" w14:textId="77777777" w:rsidR="00050013" w:rsidRPr="00C82A07" w:rsidRDefault="00050013" w:rsidP="00D7231D">
      <w:pPr>
        <w:tabs>
          <w:tab w:val="left" w:pos="3402"/>
        </w:tabs>
        <w:spacing w:line="260" w:lineRule="exact"/>
        <w:jc w:val="both"/>
        <w:rPr>
          <w:rFonts w:cs="Arial"/>
          <w:b/>
          <w:color w:val="000000" w:themeColor="text1"/>
          <w:szCs w:val="20"/>
          <w:lang w:val="sl-SI" w:eastAsia="sl-SI"/>
        </w:rPr>
      </w:pPr>
      <w:r w:rsidRPr="00C82A07">
        <w:rPr>
          <w:rFonts w:cs="Arial"/>
          <w:b/>
          <w:color w:val="000000" w:themeColor="text1"/>
          <w:szCs w:val="20"/>
          <w:lang w:val="sl-SI" w:eastAsia="sl-SI"/>
        </w:rPr>
        <w:t xml:space="preserve">Prvi korak: Pridobitev ustreznega digitalnega potrdila </w:t>
      </w:r>
      <w:r w:rsidR="008C5DC9" w:rsidRPr="00C82A07">
        <w:rPr>
          <w:rFonts w:cs="Arial"/>
          <w:b/>
          <w:color w:val="000000" w:themeColor="text1"/>
          <w:szCs w:val="20"/>
          <w:lang w:val="sl-SI" w:eastAsia="sl-SI"/>
        </w:rPr>
        <w:t>za uporabnika</w:t>
      </w:r>
    </w:p>
    <w:p w14:paraId="17CA84EC" w14:textId="77777777" w:rsidR="00050013" w:rsidRPr="00C82A07" w:rsidRDefault="00050013" w:rsidP="00D7231D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4F5A097B" w14:textId="77777777" w:rsidR="00D7231D" w:rsidRPr="00C82A07" w:rsidRDefault="00D7231D" w:rsidP="00B0721D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C82A07">
        <w:rPr>
          <w:rFonts w:cs="Arial"/>
          <w:color w:val="000000" w:themeColor="text1"/>
          <w:szCs w:val="20"/>
          <w:lang w:val="sl-SI" w:eastAsia="sl-SI"/>
        </w:rPr>
        <w:t xml:space="preserve">Za </w:t>
      </w:r>
      <w:r w:rsidR="0052769D">
        <w:rPr>
          <w:rFonts w:cs="Arial"/>
          <w:color w:val="000000" w:themeColor="text1"/>
          <w:szCs w:val="20"/>
          <w:lang w:val="sl-SI" w:eastAsia="sl-SI"/>
        </w:rPr>
        <w:t xml:space="preserve">dostop do portala </w:t>
      </w:r>
      <w:proofErr w:type="spellStart"/>
      <w:r w:rsidR="0052769D">
        <w:rPr>
          <w:rFonts w:cs="Arial"/>
          <w:color w:val="000000" w:themeColor="text1"/>
          <w:szCs w:val="20"/>
          <w:lang w:val="sl-SI" w:eastAsia="sl-SI"/>
        </w:rPr>
        <w:t>eCarina</w:t>
      </w:r>
      <w:proofErr w:type="spellEnd"/>
      <w:r w:rsidRPr="00C82A07">
        <w:rPr>
          <w:rFonts w:cs="Arial"/>
          <w:color w:val="000000" w:themeColor="text1"/>
          <w:szCs w:val="20"/>
          <w:lang w:val="sl-SI" w:eastAsia="sl-SI"/>
        </w:rPr>
        <w:t xml:space="preserve"> je treba predhodno pridobiti ustrezno digitalno potrdilo. Če digitalnega potrdila še nimate, ga pridobite pri enem od pooblaščenih overiteljev (CA – certifikatska agencija). Namestite ga po njihovih navodilih. V ta namen se smejo uporabljati samo kvalificirana digitalna potrdila enega od naslednjih overiteljev digitalnih potrdil:</w:t>
      </w:r>
    </w:p>
    <w:p w14:paraId="4C2A92EB" w14:textId="77777777" w:rsidR="00D7231D" w:rsidRPr="00C82A07" w:rsidRDefault="00D7231D" w:rsidP="005A6817">
      <w:pPr>
        <w:numPr>
          <w:ilvl w:val="0"/>
          <w:numId w:val="5"/>
        </w:numPr>
        <w:tabs>
          <w:tab w:val="left" w:pos="3402"/>
        </w:tabs>
        <w:spacing w:before="100" w:beforeAutospacing="1" w:after="60"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C82A07">
        <w:rPr>
          <w:rFonts w:cs="Arial"/>
          <w:color w:val="000000" w:themeColor="text1"/>
          <w:szCs w:val="20"/>
          <w:lang w:val="sl-SI" w:eastAsia="sl-SI"/>
        </w:rPr>
        <w:t>SIGOV-CA (</w:t>
      </w:r>
      <w:hyperlink r:id="rId14" w:history="1">
        <w:r w:rsidRPr="00C82A07">
          <w:rPr>
            <w:rStyle w:val="Hiperpovezava"/>
            <w:rFonts w:cs="Arial"/>
            <w:color w:val="000000" w:themeColor="text1"/>
            <w:szCs w:val="20"/>
            <w:lang w:val="sl-SI" w:eastAsia="sl-SI"/>
          </w:rPr>
          <w:t>www.sigov-ca.gov.si</w:t>
        </w:r>
      </w:hyperlink>
      <w:r w:rsidRPr="00C82A07">
        <w:rPr>
          <w:rFonts w:cs="Arial"/>
          <w:color w:val="000000" w:themeColor="text1"/>
          <w:szCs w:val="20"/>
          <w:lang w:val="sl-SI" w:eastAsia="sl-SI"/>
        </w:rPr>
        <w:t>),</w:t>
      </w:r>
    </w:p>
    <w:p w14:paraId="1853160B" w14:textId="77777777" w:rsidR="00D7231D" w:rsidRPr="00C82A07" w:rsidRDefault="00D7231D" w:rsidP="005A6817">
      <w:pPr>
        <w:numPr>
          <w:ilvl w:val="0"/>
          <w:numId w:val="5"/>
        </w:numPr>
        <w:tabs>
          <w:tab w:val="left" w:pos="3402"/>
        </w:tabs>
        <w:spacing w:before="100" w:beforeAutospacing="1" w:after="60"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C82A07">
        <w:rPr>
          <w:rFonts w:cs="Arial"/>
          <w:color w:val="000000" w:themeColor="text1"/>
          <w:szCs w:val="20"/>
          <w:lang w:val="sl-SI" w:eastAsia="sl-SI"/>
        </w:rPr>
        <w:t>SIGEN-CA (</w:t>
      </w:r>
      <w:hyperlink r:id="rId15" w:history="1">
        <w:r w:rsidRPr="00C82A07">
          <w:rPr>
            <w:rStyle w:val="Hiperpovezava"/>
            <w:rFonts w:cs="Arial"/>
            <w:color w:val="000000" w:themeColor="text1"/>
            <w:szCs w:val="20"/>
            <w:lang w:val="sl-SI" w:eastAsia="sl-SI"/>
          </w:rPr>
          <w:t>www.sigen-ca.si</w:t>
        </w:r>
      </w:hyperlink>
      <w:r w:rsidRPr="00C82A07">
        <w:rPr>
          <w:rFonts w:cs="Arial"/>
          <w:color w:val="000000" w:themeColor="text1"/>
          <w:szCs w:val="20"/>
          <w:lang w:val="sl-SI" w:eastAsia="sl-SI"/>
        </w:rPr>
        <w:t>),</w:t>
      </w:r>
    </w:p>
    <w:p w14:paraId="46816136" w14:textId="77777777" w:rsidR="00D7231D" w:rsidRPr="00C82A07" w:rsidRDefault="00D7231D" w:rsidP="005A6817">
      <w:pPr>
        <w:numPr>
          <w:ilvl w:val="0"/>
          <w:numId w:val="5"/>
        </w:numPr>
        <w:tabs>
          <w:tab w:val="left" w:pos="3402"/>
        </w:tabs>
        <w:spacing w:before="100" w:beforeAutospacing="1" w:after="60"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C82A07">
        <w:rPr>
          <w:rFonts w:cs="Arial"/>
          <w:color w:val="000000" w:themeColor="text1"/>
          <w:szCs w:val="20"/>
          <w:lang w:val="sl-SI" w:eastAsia="sl-SI"/>
        </w:rPr>
        <w:t>POŠTA®CA (</w:t>
      </w:r>
      <w:hyperlink r:id="rId16" w:history="1">
        <w:r w:rsidRPr="00C82A07">
          <w:rPr>
            <w:rStyle w:val="Hiperpovezava"/>
            <w:rFonts w:cs="Arial"/>
            <w:color w:val="000000" w:themeColor="text1"/>
            <w:szCs w:val="20"/>
            <w:lang w:val="sl-SI" w:eastAsia="sl-SI"/>
          </w:rPr>
          <w:t>http://postarca.posta.si</w:t>
        </w:r>
      </w:hyperlink>
      <w:r w:rsidRPr="00C82A07">
        <w:rPr>
          <w:rFonts w:cs="Arial"/>
          <w:color w:val="000000" w:themeColor="text1"/>
          <w:szCs w:val="20"/>
          <w:lang w:val="sl-SI" w:eastAsia="sl-SI"/>
        </w:rPr>
        <w:t>),</w:t>
      </w:r>
    </w:p>
    <w:p w14:paraId="6C7B3DD0" w14:textId="77777777" w:rsidR="00D7231D" w:rsidRPr="00C82A07" w:rsidRDefault="00D7231D" w:rsidP="005A6817">
      <w:pPr>
        <w:numPr>
          <w:ilvl w:val="0"/>
          <w:numId w:val="5"/>
        </w:numPr>
        <w:tabs>
          <w:tab w:val="left" w:pos="3402"/>
        </w:tabs>
        <w:spacing w:before="100" w:beforeAutospacing="1" w:after="60"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C82A07">
        <w:rPr>
          <w:rFonts w:cs="Arial"/>
          <w:color w:val="000000" w:themeColor="text1"/>
          <w:szCs w:val="20"/>
          <w:lang w:val="sl-SI" w:eastAsia="sl-SI"/>
        </w:rPr>
        <w:t>HALCOM-CA (</w:t>
      </w:r>
      <w:hyperlink r:id="rId17" w:history="1">
        <w:r w:rsidRPr="00C82A07">
          <w:rPr>
            <w:rStyle w:val="Hiperpovezava"/>
            <w:rFonts w:cs="Arial"/>
            <w:color w:val="000000" w:themeColor="text1"/>
            <w:szCs w:val="20"/>
            <w:lang w:val="sl-SI" w:eastAsia="sl-SI"/>
          </w:rPr>
          <w:t>www.halcom.si</w:t>
        </w:r>
      </w:hyperlink>
      <w:r w:rsidRPr="00C82A07">
        <w:rPr>
          <w:rFonts w:cs="Arial"/>
          <w:color w:val="000000" w:themeColor="text1"/>
          <w:szCs w:val="20"/>
          <w:lang w:val="sl-SI" w:eastAsia="sl-SI"/>
        </w:rPr>
        <w:t>).</w:t>
      </w:r>
    </w:p>
    <w:p w14:paraId="4EFF55AA" w14:textId="77777777" w:rsidR="00D7231D" w:rsidRPr="00C82A07" w:rsidRDefault="00D7231D" w:rsidP="005A6817">
      <w:pPr>
        <w:numPr>
          <w:ilvl w:val="0"/>
          <w:numId w:val="5"/>
        </w:numPr>
        <w:tabs>
          <w:tab w:val="left" w:pos="3402"/>
        </w:tabs>
        <w:spacing w:before="100" w:beforeAutospacing="1" w:after="60"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C82A07">
        <w:rPr>
          <w:rFonts w:cs="Arial"/>
          <w:color w:val="000000" w:themeColor="text1"/>
          <w:szCs w:val="20"/>
          <w:lang w:val="sl-SI" w:eastAsia="sl-SI"/>
        </w:rPr>
        <w:t>AC NLB (</w:t>
      </w:r>
      <w:hyperlink r:id="rId18" w:history="1">
        <w:r w:rsidRPr="00C82A07">
          <w:rPr>
            <w:rStyle w:val="Hiperpovezava"/>
            <w:rFonts w:cs="Arial"/>
            <w:color w:val="000000" w:themeColor="text1"/>
            <w:szCs w:val="20"/>
            <w:lang w:val="sl-SI" w:eastAsia="sl-SI"/>
          </w:rPr>
          <w:t>www.nlb.si</w:t>
        </w:r>
      </w:hyperlink>
      <w:r w:rsidRPr="00C82A07">
        <w:rPr>
          <w:rFonts w:cs="Arial"/>
          <w:color w:val="000000" w:themeColor="text1"/>
          <w:szCs w:val="20"/>
          <w:lang w:val="sl-SI" w:eastAsia="sl-SI"/>
        </w:rPr>
        <w:t>).</w:t>
      </w:r>
    </w:p>
    <w:p w14:paraId="369737FB" w14:textId="77777777" w:rsidR="0019040C" w:rsidRDefault="0019040C" w:rsidP="00D7231D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34863366" w14:textId="300478B3" w:rsidR="00D7231D" w:rsidRDefault="00D7231D" w:rsidP="00D7231D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C82A07">
        <w:rPr>
          <w:rFonts w:cs="Arial"/>
          <w:color w:val="000000" w:themeColor="text1"/>
          <w:szCs w:val="20"/>
          <w:lang w:val="sl-SI" w:eastAsia="sl-SI"/>
        </w:rPr>
        <w:t xml:space="preserve">Informacije v zvezi s pridobitvijo kvalificiranih digitalnih potrdil, njihovimi vrstami in nameni uporabe so na spletnih straneh overiteljev. </w:t>
      </w:r>
    </w:p>
    <w:p w14:paraId="00C45FFD" w14:textId="77777777" w:rsidR="0019040C" w:rsidRDefault="0019040C" w:rsidP="005779FA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14:paraId="0739C759" w14:textId="624B6090" w:rsidR="00050013" w:rsidRPr="00C82A07" w:rsidRDefault="00050013" w:rsidP="005779FA">
      <w:pPr>
        <w:pStyle w:val="Default"/>
        <w:jc w:val="both"/>
        <w:rPr>
          <w:b/>
          <w:color w:val="000000" w:themeColor="text1"/>
          <w:sz w:val="20"/>
          <w:szCs w:val="20"/>
        </w:rPr>
      </w:pPr>
      <w:r w:rsidRPr="00C82A07">
        <w:rPr>
          <w:b/>
          <w:color w:val="000000" w:themeColor="text1"/>
          <w:sz w:val="20"/>
          <w:szCs w:val="20"/>
        </w:rPr>
        <w:lastRenderedPageBreak/>
        <w:t>Drugi korak: Prijava digitalnega potrdila</w:t>
      </w:r>
      <w:r w:rsidR="008C5DC9" w:rsidRPr="00C82A07">
        <w:rPr>
          <w:b/>
          <w:color w:val="000000" w:themeColor="text1"/>
          <w:sz w:val="20"/>
          <w:szCs w:val="20"/>
        </w:rPr>
        <w:t xml:space="preserve"> </w:t>
      </w:r>
      <w:r w:rsidR="00E14F40">
        <w:rPr>
          <w:b/>
          <w:color w:val="000000" w:themeColor="text1"/>
          <w:sz w:val="20"/>
          <w:szCs w:val="20"/>
        </w:rPr>
        <w:t xml:space="preserve">novega </w:t>
      </w:r>
      <w:r w:rsidR="008C5DC9" w:rsidRPr="00C82A07">
        <w:rPr>
          <w:b/>
          <w:color w:val="000000" w:themeColor="text1"/>
          <w:sz w:val="20"/>
          <w:szCs w:val="20"/>
        </w:rPr>
        <w:t>uporabnika</w:t>
      </w:r>
      <w:r w:rsidRPr="00C82A07">
        <w:rPr>
          <w:b/>
          <w:color w:val="000000" w:themeColor="text1"/>
          <w:sz w:val="20"/>
          <w:szCs w:val="20"/>
        </w:rPr>
        <w:t xml:space="preserve"> v portal </w:t>
      </w:r>
      <w:proofErr w:type="spellStart"/>
      <w:r w:rsidRPr="00C82A07">
        <w:rPr>
          <w:b/>
          <w:color w:val="000000" w:themeColor="text1"/>
          <w:sz w:val="20"/>
          <w:szCs w:val="20"/>
        </w:rPr>
        <w:t>eDavki</w:t>
      </w:r>
      <w:proofErr w:type="spellEnd"/>
      <w:r w:rsidR="008C5DC9" w:rsidRPr="00C82A07">
        <w:rPr>
          <w:b/>
          <w:color w:val="000000" w:themeColor="text1"/>
          <w:sz w:val="20"/>
          <w:szCs w:val="20"/>
        </w:rPr>
        <w:t xml:space="preserve"> </w:t>
      </w:r>
    </w:p>
    <w:p w14:paraId="4EA158B4" w14:textId="77777777" w:rsidR="00050013" w:rsidRPr="00C82A07" w:rsidRDefault="00050013" w:rsidP="005779FA">
      <w:pPr>
        <w:pStyle w:val="Default"/>
        <w:jc w:val="both"/>
        <w:rPr>
          <w:color w:val="000000" w:themeColor="text1"/>
          <w:sz w:val="20"/>
          <w:szCs w:val="20"/>
        </w:rPr>
      </w:pPr>
    </w:p>
    <w:p w14:paraId="1ED4D426" w14:textId="3BA8BD5B" w:rsidR="00050013" w:rsidRPr="00C82A07" w:rsidRDefault="00B4052F" w:rsidP="005779FA">
      <w:pPr>
        <w:pStyle w:val="Default"/>
        <w:jc w:val="both"/>
        <w:rPr>
          <w:color w:val="000000" w:themeColor="text1"/>
          <w:sz w:val="20"/>
          <w:szCs w:val="20"/>
        </w:rPr>
      </w:pPr>
      <w:r w:rsidRPr="00C82A07">
        <w:rPr>
          <w:color w:val="000000" w:themeColor="text1"/>
          <w:sz w:val="20"/>
          <w:szCs w:val="20"/>
        </w:rPr>
        <w:t>Novi u</w:t>
      </w:r>
      <w:r w:rsidR="00050013" w:rsidRPr="00C82A07">
        <w:rPr>
          <w:color w:val="000000" w:themeColor="text1"/>
          <w:sz w:val="20"/>
          <w:szCs w:val="20"/>
        </w:rPr>
        <w:t xml:space="preserve">porabnik </w:t>
      </w:r>
      <w:r w:rsidRPr="00C82A07">
        <w:rPr>
          <w:color w:val="000000" w:themeColor="text1"/>
          <w:sz w:val="20"/>
          <w:szCs w:val="20"/>
        </w:rPr>
        <w:t xml:space="preserve">portala </w:t>
      </w:r>
      <w:proofErr w:type="spellStart"/>
      <w:r w:rsidRPr="00C82A07">
        <w:rPr>
          <w:color w:val="000000" w:themeColor="text1"/>
          <w:sz w:val="20"/>
          <w:szCs w:val="20"/>
        </w:rPr>
        <w:t>eCarina</w:t>
      </w:r>
      <w:proofErr w:type="spellEnd"/>
      <w:r w:rsidRPr="00C82A07">
        <w:rPr>
          <w:color w:val="000000" w:themeColor="text1"/>
          <w:sz w:val="20"/>
          <w:szCs w:val="20"/>
        </w:rPr>
        <w:t xml:space="preserve"> mora digitalno potrdilo</w:t>
      </w:r>
      <w:r w:rsidR="00050013" w:rsidRPr="00C82A07">
        <w:rPr>
          <w:color w:val="000000" w:themeColor="text1"/>
          <w:sz w:val="20"/>
          <w:szCs w:val="20"/>
        </w:rPr>
        <w:t>, ki ga bo uporabljal na por</w:t>
      </w:r>
      <w:r w:rsidR="00E14F40">
        <w:rPr>
          <w:color w:val="000000" w:themeColor="text1"/>
          <w:sz w:val="20"/>
          <w:szCs w:val="20"/>
        </w:rPr>
        <w:t xml:space="preserve">talu </w:t>
      </w:r>
      <w:proofErr w:type="spellStart"/>
      <w:r w:rsidR="00E14F40">
        <w:rPr>
          <w:color w:val="000000" w:themeColor="text1"/>
          <w:sz w:val="20"/>
          <w:szCs w:val="20"/>
        </w:rPr>
        <w:t>eC</w:t>
      </w:r>
      <w:r w:rsidR="00050013" w:rsidRPr="00C82A07">
        <w:rPr>
          <w:color w:val="000000" w:themeColor="text1"/>
          <w:sz w:val="20"/>
          <w:szCs w:val="20"/>
        </w:rPr>
        <w:t>arina</w:t>
      </w:r>
      <w:proofErr w:type="spellEnd"/>
      <w:r w:rsidR="00050013" w:rsidRPr="00C82A07">
        <w:rPr>
          <w:color w:val="000000" w:themeColor="text1"/>
          <w:sz w:val="20"/>
          <w:szCs w:val="20"/>
        </w:rPr>
        <w:t xml:space="preserve"> </w:t>
      </w:r>
      <w:r w:rsidRPr="00C82A07">
        <w:rPr>
          <w:color w:val="000000" w:themeColor="text1"/>
          <w:sz w:val="20"/>
          <w:szCs w:val="20"/>
        </w:rPr>
        <w:t xml:space="preserve">obvezno prijaviti tudi </w:t>
      </w:r>
      <w:r w:rsidR="00050013" w:rsidRPr="00C82A07">
        <w:rPr>
          <w:color w:val="000000" w:themeColor="text1"/>
          <w:sz w:val="20"/>
          <w:szCs w:val="20"/>
        </w:rPr>
        <w:t xml:space="preserve">na portalu </w:t>
      </w:r>
      <w:proofErr w:type="spellStart"/>
      <w:r w:rsidR="00050013" w:rsidRPr="00C82A07">
        <w:rPr>
          <w:color w:val="000000" w:themeColor="text1"/>
          <w:sz w:val="20"/>
          <w:szCs w:val="20"/>
        </w:rPr>
        <w:t>eDavki</w:t>
      </w:r>
      <w:proofErr w:type="spellEnd"/>
      <w:r w:rsidR="00050013" w:rsidRPr="00C82A07">
        <w:rPr>
          <w:color w:val="000000" w:themeColor="text1"/>
          <w:sz w:val="20"/>
          <w:szCs w:val="20"/>
        </w:rPr>
        <w:t xml:space="preserve">. Brez predhodne prijave digitalnega potrdila na portalu </w:t>
      </w:r>
      <w:proofErr w:type="spellStart"/>
      <w:r w:rsidR="00050013" w:rsidRPr="00C82A07">
        <w:rPr>
          <w:color w:val="000000" w:themeColor="text1"/>
          <w:sz w:val="20"/>
          <w:szCs w:val="20"/>
        </w:rPr>
        <w:t>eDavki</w:t>
      </w:r>
      <w:proofErr w:type="spellEnd"/>
      <w:r w:rsidR="00050013" w:rsidRPr="00C82A07">
        <w:rPr>
          <w:color w:val="000000" w:themeColor="text1"/>
          <w:sz w:val="20"/>
          <w:szCs w:val="20"/>
        </w:rPr>
        <w:t xml:space="preserve">, prijava v portal </w:t>
      </w:r>
      <w:proofErr w:type="spellStart"/>
      <w:r w:rsidR="00050013" w:rsidRPr="00C82A07">
        <w:rPr>
          <w:color w:val="000000" w:themeColor="text1"/>
          <w:sz w:val="20"/>
          <w:szCs w:val="20"/>
        </w:rPr>
        <w:t>eCarina</w:t>
      </w:r>
      <w:proofErr w:type="spellEnd"/>
      <w:r w:rsidR="00050013" w:rsidRPr="00C82A07">
        <w:rPr>
          <w:color w:val="000000" w:themeColor="text1"/>
          <w:sz w:val="20"/>
          <w:szCs w:val="20"/>
        </w:rPr>
        <w:t xml:space="preserve"> ni možna.</w:t>
      </w:r>
    </w:p>
    <w:p w14:paraId="65DB78B7" w14:textId="77777777" w:rsidR="00050013" w:rsidRPr="00C82A07" w:rsidRDefault="00050013" w:rsidP="005779FA">
      <w:pPr>
        <w:pStyle w:val="Default"/>
        <w:jc w:val="both"/>
        <w:rPr>
          <w:color w:val="000000" w:themeColor="text1"/>
          <w:sz w:val="20"/>
          <w:szCs w:val="20"/>
        </w:rPr>
      </w:pPr>
    </w:p>
    <w:p w14:paraId="2FB2E630" w14:textId="77777777" w:rsidR="00D906AE" w:rsidRPr="00C82A07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  <w:r w:rsidRPr="00C82A07">
        <w:rPr>
          <w:color w:val="000000" w:themeColor="text1"/>
          <w:sz w:val="20"/>
          <w:szCs w:val="20"/>
        </w:rPr>
        <w:t xml:space="preserve">V portal </w:t>
      </w:r>
      <w:proofErr w:type="spellStart"/>
      <w:r w:rsidRPr="00C82A07">
        <w:rPr>
          <w:color w:val="000000" w:themeColor="text1"/>
          <w:sz w:val="20"/>
          <w:szCs w:val="20"/>
        </w:rPr>
        <w:t>eDavki</w:t>
      </w:r>
      <w:proofErr w:type="spellEnd"/>
      <w:r w:rsidRPr="00C82A07">
        <w:rPr>
          <w:color w:val="000000" w:themeColor="text1"/>
          <w:sz w:val="20"/>
          <w:szCs w:val="20"/>
        </w:rPr>
        <w:t xml:space="preserve"> se prijavite na strani</w:t>
      </w:r>
      <w:r>
        <w:rPr>
          <w:color w:val="000000" w:themeColor="text1"/>
          <w:sz w:val="20"/>
          <w:szCs w:val="20"/>
        </w:rPr>
        <w:t>:</w:t>
      </w:r>
    </w:p>
    <w:p w14:paraId="7D3593E1" w14:textId="537512F1" w:rsidR="00D906AE" w:rsidRPr="00C82A07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  <w:r w:rsidRPr="00C82A07">
        <w:rPr>
          <w:color w:val="000000" w:themeColor="text1"/>
          <w:sz w:val="20"/>
          <w:szCs w:val="20"/>
        </w:rPr>
        <w:t xml:space="preserve"> </w:t>
      </w:r>
      <w:hyperlink r:id="rId19" w:history="1">
        <w:r w:rsidRPr="00722DFC">
          <w:rPr>
            <w:rStyle w:val="Hiperpovezava"/>
            <w:rFonts w:eastAsiaTheme="majorEastAsia"/>
            <w:sz w:val="20"/>
            <w:szCs w:val="20"/>
          </w:rPr>
          <w:t>https://edavki.durs.si/OpenPortal/Pages/Registration/RegistrationStart.aspx</w:t>
        </w:r>
      </w:hyperlink>
      <w:r w:rsidRPr="00C82A0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s </w:t>
      </w:r>
      <w:r w:rsidRPr="00C82A07">
        <w:rPr>
          <w:color w:val="000000" w:themeColor="text1"/>
          <w:sz w:val="20"/>
          <w:szCs w:val="20"/>
        </w:rPr>
        <w:t>klik</w:t>
      </w:r>
      <w:r>
        <w:rPr>
          <w:color w:val="000000" w:themeColor="text1"/>
          <w:sz w:val="20"/>
          <w:szCs w:val="20"/>
        </w:rPr>
        <w:t>om</w:t>
      </w:r>
      <w:r w:rsidRPr="00C82A07">
        <w:rPr>
          <w:color w:val="000000" w:themeColor="text1"/>
          <w:sz w:val="20"/>
          <w:szCs w:val="20"/>
        </w:rPr>
        <w:t xml:space="preserve"> na gumb »Prva prijava«</w:t>
      </w:r>
    </w:p>
    <w:p w14:paraId="0B7713C8" w14:textId="77777777" w:rsidR="00D906AE" w:rsidRPr="00C82A07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</w:p>
    <w:p w14:paraId="723E88A4" w14:textId="77777777" w:rsidR="00D906AE" w:rsidRPr="00C82A07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  <w:r w:rsidRPr="00C82A07">
        <w:rPr>
          <w:noProof/>
          <w:color w:val="000000" w:themeColor="text1"/>
          <w:sz w:val="20"/>
          <w:szCs w:val="20"/>
        </w:rPr>
        <w:drawing>
          <wp:inline distT="0" distB="0" distL="0" distR="0" wp14:anchorId="63A3098A" wp14:editId="00B1D6B7">
            <wp:extent cx="1628775" cy="5238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24406" w14:textId="77777777" w:rsidR="00D906AE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</w:p>
    <w:p w14:paraId="03A88E9F" w14:textId="77777777" w:rsidR="00D906AE" w:rsidRPr="00C82A07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</w:p>
    <w:p w14:paraId="74742793" w14:textId="22CD7620" w:rsidR="00D906AE" w:rsidRPr="00C82A07" w:rsidRDefault="00D906AE" w:rsidP="00D906AE">
      <w:pPr>
        <w:pStyle w:val="Default"/>
        <w:jc w:val="both"/>
        <w:rPr>
          <w:b/>
          <w:color w:val="000000" w:themeColor="text1"/>
          <w:sz w:val="20"/>
          <w:szCs w:val="20"/>
        </w:rPr>
      </w:pPr>
      <w:r w:rsidRPr="00C82A07">
        <w:rPr>
          <w:b/>
          <w:color w:val="000000" w:themeColor="text1"/>
          <w:sz w:val="20"/>
          <w:szCs w:val="20"/>
        </w:rPr>
        <w:t xml:space="preserve">Tretji korak: Izpolnitev obrazca Pooblastilo - Obrazec za dodelitev in preklic pooblastil na portalu </w:t>
      </w:r>
      <w:proofErr w:type="spellStart"/>
      <w:r w:rsidRPr="00C82A07">
        <w:rPr>
          <w:b/>
          <w:color w:val="000000" w:themeColor="text1"/>
          <w:sz w:val="20"/>
          <w:szCs w:val="20"/>
        </w:rPr>
        <w:t>eCarina</w:t>
      </w:r>
      <w:proofErr w:type="spellEnd"/>
      <w:r w:rsidRPr="00C82A07">
        <w:rPr>
          <w:b/>
          <w:color w:val="000000" w:themeColor="text1"/>
          <w:sz w:val="20"/>
          <w:szCs w:val="20"/>
        </w:rPr>
        <w:t xml:space="preserve"> s strani pooblastitelja</w:t>
      </w:r>
    </w:p>
    <w:p w14:paraId="271F2CFD" w14:textId="77777777" w:rsidR="00D906AE" w:rsidRPr="00C82A07" w:rsidRDefault="00D906AE" w:rsidP="00D906AE">
      <w:pPr>
        <w:pStyle w:val="Default"/>
        <w:spacing w:line="260" w:lineRule="auto"/>
        <w:jc w:val="both"/>
        <w:rPr>
          <w:color w:val="000000" w:themeColor="text1"/>
          <w:sz w:val="20"/>
          <w:szCs w:val="20"/>
        </w:rPr>
      </w:pPr>
    </w:p>
    <w:p w14:paraId="720D9FAD" w14:textId="31B2D532" w:rsidR="00D906AE" w:rsidRPr="00C82A07" w:rsidRDefault="00D906AE" w:rsidP="00D906AE">
      <w:pPr>
        <w:pStyle w:val="Default"/>
        <w:spacing w:line="260" w:lineRule="auto"/>
        <w:jc w:val="both"/>
        <w:rPr>
          <w:color w:val="000000" w:themeColor="text1"/>
          <w:sz w:val="20"/>
          <w:szCs w:val="20"/>
        </w:rPr>
      </w:pPr>
      <w:r w:rsidRPr="00C82A07">
        <w:rPr>
          <w:color w:val="000000" w:themeColor="text1"/>
          <w:sz w:val="20"/>
          <w:szCs w:val="20"/>
        </w:rPr>
        <w:t xml:space="preserve">Pooblastitelj </w:t>
      </w:r>
      <w:r>
        <w:rPr>
          <w:color w:val="000000" w:themeColor="text1"/>
          <w:sz w:val="20"/>
          <w:szCs w:val="20"/>
        </w:rPr>
        <w:t>z izpolnitvijo obrazca</w:t>
      </w:r>
      <w:r w:rsidRPr="00C82A07">
        <w:rPr>
          <w:color w:val="000000" w:themeColor="text1"/>
          <w:sz w:val="20"/>
          <w:szCs w:val="20"/>
        </w:rPr>
        <w:t xml:space="preserve"> </w:t>
      </w:r>
      <w:r w:rsidRPr="00E14F40">
        <w:rPr>
          <w:color w:val="000000" w:themeColor="text1"/>
          <w:sz w:val="20"/>
          <w:szCs w:val="20"/>
        </w:rPr>
        <w:t>»</w:t>
      </w:r>
      <w:r w:rsidRPr="00841233">
        <w:rPr>
          <w:sz w:val="20"/>
          <w:szCs w:val="20"/>
        </w:rPr>
        <w:t xml:space="preserve">Obrazec za dodelitev in preklic pooblastil na portalu </w:t>
      </w:r>
      <w:proofErr w:type="spellStart"/>
      <w:r w:rsidRPr="00841233">
        <w:rPr>
          <w:sz w:val="20"/>
          <w:szCs w:val="20"/>
        </w:rPr>
        <w:t>eCarina</w:t>
      </w:r>
      <w:proofErr w:type="spellEnd"/>
      <w:r w:rsidRPr="00E14F40">
        <w:rPr>
          <w:color w:val="000000" w:themeColor="text1"/>
          <w:sz w:val="20"/>
          <w:szCs w:val="20"/>
        </w:rPr>
        <w:t>«</w:t>
      </w:r>
      <w:r>
        <w:rPr>
          <w:rStyle w:val="Hiperpovezava"/>
          <w:rFonts w:eastAsiaTheme="majorEastAsia"/>
          <w:sz w:val="20"/>
          <w:szCs w:val="20"/>
        </w:rPr>
        <w:t xml:space="preserve"> (</w:t>
      </w:r>
      <w:hyperlink r:id="rId21" w:history="1">
        <w:r w:rsidRPr="00841233">
          <w:rPr>
            <w:noProof/>
            <w:color w:val="0000FF"/>
            <w:sz w:val="20"/>
            <w:u w:val="single"/>
            <w:lang w:eastAsia="en-US"/>
          </w:rPr>
          <w:t>Prilog</w:t>
        </w:r>
        <w:r>
          <w:rPr>
            <w:noProof/>
            <w:color w:val="0000FF"/>
            <w:sz w:val="20"/>
            <w:u w:val="single"/>
            <w:lang w:eastAsia="en-US"/>
          </w:rPr>
          <w:t>a</w:t>
        </w:r>
        <w:r w:rsidRPr="00841233">
          <w:rPr>
            <w:noProof/>
            <w:color w:val="0000FF"/>
            <w:sz w:val="20"/>
            <w:u w:val="single"/>
            <w:lang w:eastAsia="en-US"/>
          </w:rPr>
          <w:t xml:space="preserve"> 1</w:t>
        </w:r>
      </w:hyperlink>
      <w:r>
        <w:rPr>
          <w:noProof/>
          <w:color w:val="0000FF"/>
          <w:sz w:val="20"/>
          <w:u w:val="single"/>
          <w:lang w:eastAsia="en-US"/>
        </w:rPr>
        <w:t xml:space="preserve">) </w:t>
      </w:r>
      <w:r w:rsidRPr="00C82A07">
        <w:rPr>
          <w:color w:val="000000" w:themeColor="text1"/>
          <w:sz w:val="20"/>
          <w:szCs w:val="20"/>
        </w:rPr>
        <w:t xml:space="preserve">prijavi pooblaščenca in uporabnika ter </w:t>
      </w:r>
      <w:r>
        <w:rPr>
          <w:color w:val="000000" w:themeColor="text1"/>
          <w:sz w:val="20"/>
          <w:szCs w:val="20"/>
        </w:rPr>
        <w:t xml:space="preserve">na obrazcu </w:t>
      </w:r>
      <w:r w:rsidRPr="00C82A07">
        <w:rPr>
          <w:color w:val="000000" w:themeColor="text1"/>
          <w:sz w:val="20"/>
          <w:szCs w:val="20"/>
        </w:rPr>
        <w:t xml:space="preserve">ustrezno označi želeno področje e-poslovanja v sistemu </w:t>
      </w:r>
      <w:proofErr w:type="spellStart"/>
      <w:r w:rsidRPr="00C82A07">
        <w:rPr>
          <w:color w:val="000000" w:themeColor="text1"/>
          <w:sz w:val="20"/>
          <w:szCs w:val="20"/>
        </w:rPr>
        <w:t>eCarina</w:t>
      </w:r>
      <w:proofErr w:type="spellEnd"/>
      <w:r w:rsidRPr="00C82A07">
        <w:rPr>
          <w:color w:val="000000" w:themeColor="text1"/>
          <w:sz w:val="20"/>
          <w:szCs w:val="20"/>
        </w:rPr>
        <w:t xml:space="preserve">. </w:t>
      </w:r>
      <w:r w:rsidRPr="00721AE8">
        <w:rPr>
          <w:color w:val="000000" w:themeColor="text1"/>
          <w:sz w:val="20"/>
          <w:szCs w:val="20"/>
        </w:rPr>
        <w:t>Za predložitev dokumentov s področja izmenjave trošarinskih podatkov EMCS označi področje »Izmenjava trošarinskih podatkov - EMCS«.</w:t>
      </w:r>
    </w:p>
    <w:p w14:paraId="0FB3B1C7" w14:textId="77777777" w:rsidR="00D906AE" w:rsidRPr="00C82A07" w:rsidRDefault="00D906AE" w:rsidP="00D906AE">
      <w:pPr>
        <w:pStyle w:val="Default"/>
        <w:spacing w:line="260" w:lineRule="auto"/>
        <w:jc w:val="both"/>
        <w:rPr>
          <w:color w:val="000000" w:themeColor="text1"/>
          <w:sz w:val="20"/>
          <w:szCs w:val="20"/>
        </w:rPr>
      </w:pPr>
    </w:p>
    <w:p w14:paraId="7BB7D191" w14:textId="77777777" w:rsidR="00D906AE" w:rsidRPr="00C82A07" w:rsidRDefault="00D906AE" w:rsidP="00D906AE">
      <w:pPr>
        <w:pStyle w:val="Default"/>
        <w:spacing w:line="260" w:lineRule="auto"/>
        <w:jc w:val="both"/>
        <w:rPr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186ED51" wp14:editId="704B172A">
            <wp:extent cx="4848225" cy="4895850"/>
            <wp:effectExtent l="0" t="0" r="952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FA34E" w14:textId="77777777" w:rsidR="00D906AE" w:rsidRPr="00C82A07" w:rsidRDefault="00D906AE" w:rsidP="00D906AE">
      <w:pPr>
        <w:pStyle w:val="Default"/>
        <w:spacing w:line="260" w:lineRule="auto"/>
        <w:jc w:val="both"/>
        <w:rPr>
          <w:color w:val="000000" w:themeColor="text1"/>
          <w:sz w:val="20"/>
          <w:szCs w:val="20"/>
        </w:rPr>
      </w:pPr>
    </w:p>
    <w:p w14:paraId="6558DC72" w14:textId="77777777" w:rsidR="00D906AE" w:rsidRPr="00074892" w:rsidRDefault="00D906AE" w:rsidP="00D906AE">
      <w:pPr>
        <w:tabs>
          <w:tab w:val="left" w:pos="3402"/>
        </w:tabs>
        <w:spacing w:line="260" w:lineRule="exact"/>
        <w:jc w:val="both"/>
        <w:rPr>
          <w:color w:val="000000" w:themeColor="text1"/>
          <w:szCs w:val="20"/>
          <w:lang w:val="sl-SI"/>
        </w:rPr>
      </w:pPr>
      <w:r w:rsidRPr="00074892">
        <w:rPr>
          <w:color w:val="000000" w:themeColor="text1"/>
          <w:szCs w:val="20"/>
          <w:lang w:val="sl-SI"/>
        </w:rPr>
        <w:lastRenderedPageBreak/>
        <w:t xml:space="preserve">Pravilno izpolnjen, podpisan in žigosan </w:t>
      </w:r>
      <w:r w:rsidRPr="001D678B">
        <w:rPr>
          <w:szCs w:val="20"/>
          <w:lang w:val="sl-SI"/>
        </w:rPr>
        <w:t xml:space="preserve">“Obrazec za dodelitev in preklic pooblastil na portalu </w:t>
      </w:r>
      <w:proofErr w:type="spellStart"/>
      <w:r w:rsidRPr="001D678B">
        <w:rPr>
          <w:szCs w:val="20"/>
          <w:lang w:val="sl-SI"/>
        </w:rPr>
        <w:t>eCarina</w:t>
      </w:r>
      <w:proofErr w:type="spellEnd"/>
      <w:r w:rsidRPr="00074892">
        <w:rPr>
          <w:szCs w:val="20"/>
          <w:lang w:val="sl-SI"/>
        </w:rPr>
        <w:t>«</w:t>
      </w:r>
      <w:r w:rsidRPr="00F21D71">
        <w:rPr>
          <w:lang w:val="it-IT"/>
        </w:rPr>
        <w:t xml:space="preserve"> </w:t>
      </w:r>
      <w:hyperlink r:id="rId23" w:history="1">
        <w:r w:rsidRPr="00F21D71">
          <w:rPr>
            <w:noProof/>
            <w:color w:val="0000FF"/>
            <w:u w:val="single"/>
            <w:lang w:val="it-IT"/>
          </w:rPr>
          <w:t>Priloga 1</w:t>
        </w:r>
      </w:hyperlink>
      <w:r>
        <w:rPr>
          <w:szCs w:val="20"/>
          <w:lang w:val="sl-SI"/>
        </w:rPr>
        <w:t xml:space="preserve"> </w:t>
      </w:r>
      <w:r w:rsidRPr="00074892">
        <w:rPr>
          <w:szCs w:val="20"/>
          <w:lang w:val="sl-SI"/>
        </w:rPr>
        <w:t xml:space="preserve"> </w:t>
      </w:r>
      <w:r w:rsidRPr="00074892">
        <w:rPr>
          <w:color w:val="000000" w:themeColor="text1"/>
          <w:szCs w:val="20"/>
          <w:lang w:val="sl-SI"/>
        </w:rPr>
        <w:t>pošljite:</w:t>
      </w:r>
    </w:p>
    <w:p w14:paraId="1D0DFDF3" w14:textId="77777777" w:rsidR="00D906AE" w:rsidRPr="00074892" w:rsidRDefault="00D906AE" w:rsidP="00D906AE">
      <w:pPr>
        <w:pStyle w:val="Odstavekseznama"/>
        <w:numPr>
          <w:ilvl w:val="0"/>
          <w:numId w:val="9"/>
        </w:numPr>
        <w:tabs>
          <w:tab w:val="left" w:pos="3402"/>
        </w:tabs>
        <w:spacing w:line="260" w:lineRule="exact"/>
        <w:jc w:val="both"/>
        <w:rPr>
          <w:color w:val="000000" w:themeColor="text1"/>
          <w:szCs w:val="20"/>
          <w:lang w:val="sl-SI"/>
        </w:rPr>
      </w:pPr>
      <w:r w:rsidRPr="00074892">
        <w:rPr>
          <w:color w:val="000000" w:themeColor="text1"/>
          <w:szCs w:val="20"/>
          <w:lang w:val="sl-SI"/>
        </w:rPr>
        <w:t xml:space="preserve">skenirano v </w:t>
      </w:r>
      <w:proofErr w:type="spellStart"/>
      <w:r w:rsidRPr="00074892">
        <w:rPr>
          <w:color w:val="000000" w:themeColor="text1"/>
          <w:szCs w:val="20"/>
          <w:lang w:val="sl-SI"/>
        </w:rPr>
        <w:t>pdf</w:t>
      </w:r>
      <w:proofErr w:type="spellEnd"/>
      <w:r w:rsidRPr="00074892">
        <w:rPr>
          <w:color w:val="000000" w:themeColor="text1"/>
          <w:szCs w:val="20"/>
          <w:lang w:val="sl-SI"/>
        </w:rPr>
        <w:t xml:space="preserve"> formatu na e-naslov: </w:t>
      </w:r>
      <w:hyperlink r:id="rId24" w:history="1">
        <w:r w:rsidRPr="00FE0CA1">
          <w:rPr>
            <w:rStyle w:val="Hiperpovezava"/>
            <w:rFonts w:eastAsiaTheme="majorEastAsia"/>
            <w:lang w:val="sl-SI"/>
          </w:rPr>
          <w:t>sd.fu@gov.si</w:t>
        </w:r>
      </w:hyperlink>
      <w:r>
        <w:rPr>
          <w:lang w:val="sl-SI"/>
        </w:rPr>
        <w:t xml:space="preserve"> </w:t>
      </w:r>
      <w:r w:rsidRPr="00074892">
        <w:rPr>
          <w:color w:val="000000" w:themeColor="text1"/>
          <w:szCs w:val="20"/>
          <w:lang w:val="sl-SI"/>
        </w:rPr>
        <w:t xml:space="preserve">(v zadevo elektronske pošte vpišite »Vstop v portal </w:t>
      </w:r>
      <w:proofErr w:type="spellStart"/>
      <w:r w:rsidRPr="00074892">
        <w:rPr>
          <w:color w:val="000000" w:themeColor="text1"/>
          <w:szCs w:val="20"/>
          <w:lang w:val="sl-SI"/>
        </w:rPr>
        <w:t>eCarina</w:t>
      </w:r>
      <w:proofErr w:type="spellEnd"/>
      <w:r w:rsidRPr="00074892">
        <w:rPr>
          <w:color w:val="000000" w:themeColor="text1"/>
          <w:szCs w:val="20"/>
          <w:lang w:val="sl-SI"/>
        </w:rPr>
        <w:t>-Prijava«) ali</w:t>
      </w:r>
    </w:p>
    <w:p w14:paraId="3CD40268" w14:textId="77777777" w:rsidR="00D906AE" w:rsidRPr="00074892" w:rsidRDefault="00D906AE" w:rsidP="00D906AE">
      <w:pPr>
        <w:pStyle w:val="Odstavekseznama"/>
        <w:numPr>
          <w:ilvl w:val="0"/>
          <w:numId w:val="9"/>
        </w:numPr>
        <w:tabs>
          <w:tab w:val="left" w:pos="3402"/>
        </w:tabs>
        <w:spacing w:line="260" w:lineRule="exact"/>
        <w:jc w:val="both"/>
        <w:rPr>
          <w:color w:val="000000" w:themeColor="text1"/>
          <w:szCs w:val="20"/>
          <w:lang w:val="sl-SI"/>
        </w:rPr>
      </w:pPr>
      <w:r w:rsidRPr="00074892">
        <w:rPr>
          <w:color w:val="000000" w:themeColor="text1"/>
          <w:szCs w:val="20"/>
          <w:lang w:val="sl-SI"/>
        </w:rPr>
        <w:t>po pošti: Finančna uprava Republike Slovenije, Šmartinska 55, 1001 Ljubljana.</w:t>
      </w:r>
    </w:p>
    <w:p w14:paraId="2C6D334A" w14:textId="77777777" w:rsidR="00D906AE" w:rsidRPr="00074892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</w:p>
    <w:p w14:paraId="745559BF" w14:textId="77777777" w:rsidR="00D906AE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  <w:r w:rsidRPr="00074892">
        <w:rPr>
          <w:color w:val="000000" w:themeColor="text1"/>
          <w:sz w:val="20"/>
          <w:szCs w:val="20"/>
        </w:rPr>
        <w:t xml:space="preserve">Nadaljnje uporabnike in obseg njihovih pravic po prejetju začetnega gesla za dostop v portal </w:t>
      </w:r>
      <w:proofErr w:type="spellStart"/>
      <w:r w:rsidRPr="00074892">
        <w:rPr>
          <w:color w:val="000000" w:themeColor="text1"/>
          <w:sz w:val="20"/>
          <w:szCs w:val="20"/>
        </w:rPr>
        <w:t>eCarina</w:t>
      </w:r>
      <w:proofErr w:type="spellEnd"/>
      <w:r w:rsidRPr="00074892">
        <w:rPr>
          <w:color w:val="000000" w:themeColor="text1"/>
          <w:sz w:val="20"/>
          <w:szCs w:val="20"/>
        </w:rPr>
        <w:t>, ureja pooblaščenec sam.</w:t>
      </w:r>
    </w:p>
    <w:p w14:paraId="0960F99D" w14:textId="77777777" w:rsidR="00D906AE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</w:p>
    <w:p w14:paraId="202298F4" w14:textId="77777777" w:rsidR="00D906AE" w:rsidRPr="00C82A07" w:rsidRDefault="00D906AE" w:rsidP="00D906AE">
      <w:pPr>
        <w:tabs>
          <w:tab w:val="left" w:pos="3402"/>
        </w:tabs>
        <w:spacing w:line="260" w:lineRule="exact"/>
        <w:jc w:val="both"/>
        <w:rPr>
          <w:rFonts w:cs="Arial"/>
          <w:b/>
          <w:color w:val="000000" w:themeColor="text1"/>
          <w:szCs w:val="20"/>
          <w:lang w:val="sl-SI" w:eastAsia="sl-SI"/>
        </w:rPr>
      </w:pPr>
    </w:p>
    <w:p w14:paraId="6A527DB0" w14:textId="46891DF0" w:rsidR="00D906AE" w:rsidRPr="00C82A07" w:rsidRDefault="00933F6A" w:rsidP="00D906AE">
      <w:pPr>
        <w:tabs>
          <w:tab w:val="left" w:pos="3402"/>
        </w:tabs>
        <w:spacing w:line="260" w:lineRule="exact"/>
        <w:jc w:val="both"/>
        <w:rPr>
          <w:rFonts w:cs="Arial"/>
          <w:b/>
          <w:color w:val="000000" w:themeColor="text1"/>
          <w:szCs w:val="20"/>
          <w:lang w:val="sl-SI" w:eastAsia="sl-SI"/>
        </w:rPr>
      </w:pPr>
      <w:r>
        <w:rPr>
          <w:rFonts w:cs="Arial"/>
          <w:b/>
          <w:color w:val="000000" w:themeColor="text1"/>
          <w:szCs w:val="20"/>
          <w:lang w:val="sl-SI" w:eastAsia="sl-SI"/>
        </w:rPr>
        <w:t>Četrti</w:t>
      </w:r>
      <w:r w:rsidRPr="00C82A07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r w:rsidR="00D906AE" w:rsidRPr="00C82A07">
        <w:rPr>
          <w:rFonts w:cs="Arial"/>
          <w:b/>
          <w:color w:val="000000" w:themeColor="text1"/>
          <w:szCs w:val="20"/>
          <w:lang w:val="sl-SI" w:eastAsia="sl-SI"/>
        </w:rPr>
        <w:t xml:space="preserve">korak: Podpisovanje dokumentov </w:t>
      </w:r>
    </w:p>
    <w:p w14:paraId="79ACB9DA" w14:textId="77777777" w:rsidR="00D906AE" w:rsidRPr="00C82A07" w:rsidRDefault="00D906AE" w:rsidP="00D906AE">
      <w:pPr>
        <w:tabs>
          <w:tab w:val="left" w:pos="3402"/>
        </w:tabs>
        <w:spacing w:line="260" w:lineRule="exact"/>
        <w:jc w:val="both"/>
        <w:rPr>
          <w:rFonts w:cs="Arial"/>
          <w:b/>
          <w:color w:val="000000" w:themeColor="text1"/>
          <w:szCs w:val="20"/>
          <w:lang w:val="sl-SI" w:eastAsia="sl-SI"/>
        </w:rPr>
      </w:pPr>
    </w:p>
    <w:p w14:paraId="7262D621" w14:textId="3F3965CB" w:rsidR="00D906AE" w:rsidRPr="00C82A07" w:rsidRDefault="00D906AE" w:rsidP="00D906AE">
      <w:pPr>
        <w:jc w:val="both"/>
        <w:rPr>
          <w:color w:val="000000" w:themeColor="text1"/>
          <w:lang w:val="sl-SI"/>
        </w:rPr>
      </w:pPr>
      <w:r w:rsidRPr="00C82A07">
        <w:rPr>
          <w:color w:val="000000" w:themeColor="text1"/>
          <w:lang w:val="sl-SI"/>
        </w:rPr>
        <w:t>Za uspešno podpisovanje dokum</w:t>
      </w:r>
      <w:r>
        <w:rPr>
          <w:color w:val="000000" w:themeColor="text1"/>
          <w:lang w:val="sl-SI"/>
        </w:rPr>
        <w:t>entov si mora zunanji uporabnik</w:t>
      </w:r>
      <w:r w:rsidRPr="00C82A07">
        <w:rPr>
          <w:color w:val="000000" w:themeColor="text1"/>
          <w:lang w:val="sl-SI"/>
        </w:rPr>
        <w:t xml:space="preserve"> namestiti ustrezno podpisno komponento </w:t>
      </w:r>
      <w:proofErr w:type="spellStart"/>
      <w:r w:rsidRPr="00C82A07">
        <w:rPr>
          <w:color w:val="000000" w:themeColor="text1"/>
          <w:lang w:val="sl-SI"/>
        </w:rPr>
        <w:t>ProXSign</w:t>
      </w:r>
      <w:proofErr w:type="spellEnd"/>
      <w:r w:rsidRPr="00C82A07">
        <w:rPr>
          <w:color w:val="000000" w:themeColor="text1"/>
          <w:lang w:val="sl-SI"/>
        </w:rPr>
        <w:t xml:space="preserve">. Več na naslovu: </w:t>
      </w:r>
      <w:hyperlink r:id="rId25" w:history="1">
        <w:r w:rsidRPr="00C82A07">
          <w:rPr>
            <w:rStyle w:val="Hiperpovezava"/>
            <w:rFonts w:eastAsiaTheme="majorEastAsia"/>
            <w:color w:val="000000" w:themeColor="text1"/>
            <w:lang w:val="sl-SI"/>
          </w:rPr>
          <w:t>http://www.setcce.si/sl/proxsign</w:t>
        </w:r>
      </w:hyperlink>
      <w:r w:rsidRPr="00C82A07">
        <w:rPr>
          <w:color w:val="000000" w:themeColor="text1"/>
          <w:lang w:val="sl-SI"/>
        </w:rPr>
        <w:t>.</w:t>
      </w:r>
    </w:p>
    <w:p w14:paraId="54BDAC98" w14:textId="6BEACB98" w:rsidR="00D906AE" w:rsidRDefault="00D906AE" w:rsidP="00D906AE">
      <w:pPr>
        <w:tabs>
          <w:tab w:val="left" w:pos="3402"/>
        </w:tabs>
        <w:spacing w:line="260" w:lineRule="exact"/>
        <w:jc w:val="both"/>
        <w:rPr>
          <w:rFonts w:cs="Arial"/>
          <w:b/>
          <w:color w:val="000000" w:themeColor="text1"/>
          <w:szCs w:val="20"/>
          <w:lang w:val="sl-SI" w:eastAsia="sl-SI"/>
        </w:rPr>
      </w:pPr>
    </w:p>
    <w:p w14:paraId="299168AD" w14:textId="77777777" w:rsidR="00560ABE" w:rsidRDefault="00560ABE" w:rsidP="00D906AE">
      <w:pPr>
        <w:tabs>
          <w:tab w:val="left" w:pos="3402"/>
        </w:tabs>
        <w:spacing w:line="260" w:lineRule="exact"/>
        <w:jc w:val="both"/>
        <w:rPr>
          <w:rFonts w:cs="Arial"/>
          <w:b/>
          <w:color w:val="000000" w:themeColor="text1"/>
          <w:szCs w:val="20"/>
          <w:lang w:val="sl-SI" w:eastAsia="sl-SI"/>
        </w:rPr>
      </w:pPr>
    </w:p>
    <w:p w14:paraId="0B931FC2" w14:textId="154E6904" w:rsidR="00D906AE" w:rsidRPr="00C82A07" w:rsidRDefault="00933F6A" w:rsidP="00D906AE">
      <w:pPr>
        <w:tabs>
          <w:tab w:val="left" w:pos="3402"/>
        </w:tabs>
        <w:spacing w:line="260" w:lineRule="exact"/>
        <w:jc w:val="both"/>
        <w:rPr>
          <w:rFonts w:cs="Arial"/>
          <w:b/>
          <w:color w:val="000000" w:themeColor="text1"/>
          <w:szCs w:val="20"/>
          <w:lang w:val="sl-SI" w:eastAsia="sl-SI"/>
        </w:rPr>
      </w:pPr>
      <w:r>
        <w:rPr>
          <w:rFonts w:cs="Arial"/>
          <w:b/>
          <w:color w:val="000000" w:themeColor="text1"/>
          <w:szCs w:val="20"/>
          <w:lang w:val="sl-SI" w:eastAsia="sl-SI"/>
        </w:rPr>
        <w:t xml:space="preserve">Peti </w:t>
      </w:r>
      <w:r w:rsidR="00D906AE" w:rsidRPr="00C82A07">
        <w:rPr>
          <w:rFonts w:cs="Arial"/>
          <w:b/>
          <w:color w:val="000000" w:themeColor="text1"/>
          <w:szCs w:val="20"/>
          <w:lang w:val="sl-SI" w:eastAsia="sl-SI"/>
        </w:rPr>
        <w:t xml:space="preserve">korak: Pomoč uporabnikom </w:t>
      </w:r>
    </w:p>
    <w:p w14:paraId="26361578" w14:textId="77777777" w:rsidR="00D906AE" w:rsidRPr="00C82A07" w:rsidRDefault="00D906AE" w:rsidP="00D906AE">
      <w:pPr>
        <w:tabs>
          <w:tab w:val="left" w:pos="3402"/>
        </w:tabs>
        <w:spacing w:line="260" w:lineRule="exact"/>
        <w:jc w:val="both"/>
        <w:rPr>
          <w:rFonts w:cs="Arial"/>
          <w:b/>
          <w:color w:val="000000" w:themeColor="text1"/>
          <w:szCs w:val="20"/>
          <w:lang w:val="sl-SI" w:eastAsia="sl-SI"/>
        </w:rPr>
      </w:pPr>
    </w:p>
    <w:p w14:paraId="03E254B8" w14:textId="77777777" w:rsidR="00D906AE" w:rsidRPr="005072B3" w:rsidRDefault="00D906AE" w:rsidP="00D906AE">
      <w:pPr>
        <w:pStyle w:val="Odstavekseznama"/>
        <w:numPr>
          <w:ilvl w:val="0"/>
          <w:numId w:val="11"/>
        </w:num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5072B3">
        <w:rPr>
          <w:rFonts w:cs="Arial"/>
          <w:color w:val="000000" w:themeColor="text1"/>
          <w:szCs w:val="20"/>
          <w:lang w:val="sl-SI" w:eastAsia="sl-SI"/>
        </w:rPr>
        <w:t>Pomoč uporabnikom za dostop in pri delovanju sistema nudi:</w:t>
      </w:r>
    </w:p>
    <w:p w14:paraId="1CD8CC32" w14:textId="77777777" w:rsidR="00D906AE" w:rsidRPr="00C82A07" w:rsidRDefault="00D906AE" w:rsidP="00D906AE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441E5A3A" w14:textId="77777777" w:rsidR="00D906AE" w:rsidRPr="00C82A07" w:rsidRDefault="00D906AE" w:rsidP="00D906AE">
      <w:pPr>
        <w:tabs>
          <w:tab w:val="left" w:pos="3402"/>
        </w:tabs>
        <w:spacing w:line="260" w:lineRule="exact"/>
        <w:jc w:val="both"/>
        <w:rPr>
          <w:b/>
          <w:bCs/>
          <w:color w:val="000000" w:themeColor="text1"/>
          <w:szCs w:val="20"/>
          <w:lang w:val="sl-SI"/>
        </w:rPr>
      </w:pPr>
      <w:r>
        <w:rPr>
          <w:b/>
          <w:bCs/>
          <w:color w:val="000000" w:themeColor="text1"/>
          <w:szCs w:val="20"/>
          <w:lang w:val="sl-SI"/>
        </w:rPr>
        <w:t>S</w:t>
      </w:r>
      <w:r w:rsidRPr="00C82A07">
        <w:rPr>
          <w:b/>
          <w:bCs/>
          <w:color w:val="000000" w:themeColor="text1"/>
          <w:szCs w:val="20"/>
          <w:lang w:val="sl-SI"/>
        </w:rPr>
        <w:t>ektor za centralno pomoč uporabnikom</w:t>
      </w:r>
    </w:p>
    <w:p w14:paraId="5B784886" w14:textId="77777777" w:rsidR="00D906AE" w:rsidRPr="00C82A07" w:rsidRDefault="00D906AE" w:rsidP="00D906AE">
      <w:pPr>
        <w:tabs>
          <w:tab w:val="left" w:pos="3402"/>
        </w:tabs>
        <w:spacing w:line="260" w:lineRule="exact"/>
        <w:jc w:val="both"/>
        <w:rPr>
          <w:color w:val="000000" w:themeColor="text1"/>
          <w:szCs w:val="20"/>
          <w:lang w:val="sl-SI"/>
        </w:rPr>
      </w:pPr>
      <w:r w:rsidRPr="00C82A07">
        <w:rPr>
          <w:color w:val="000000" w:themeColor="text1"/>
          <w:szCs w:val="20"/>
          <w:lang w:val="sl-SI"/>
        </w:rPr>
        <w:t xml:space="preserve">Mednarodni prehod 2 b, Vrtojba 5290 Šempeter pri Gorici </w:t>
      </w:r>
    </w:p>
    <w:p w14:paraId="30831446" w14:textId="77777777" w:rsidR="00D906AE" w:rsidRPr="00C82A07" w:rsidRDefault="00D906AE" w:rsidP="00D906AE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C82A07">
        <w:rPr>
          <w:color w:val="000000" w:themeColor="text1"/>
          <w:szCs w:val="20"/>
          <w:lang w:val="sl-SI"/>
        </w:rPr>
        <w:t xml:space="preserve">T: 05 297 6800 </w:t>
      </w:r>
    </w:p>
    <w:p w14:paraId="2FAD81DF" w14:textId="77777777" w:rsidR="00D906AE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  <w:r w:rsidRPr="00C82A07">
        <w:rPr>
          <w:color w:val="000000" w:themeColor="text1"/>
          <w:sz w:val="20"/>
          <w:szCs w:val="20"/>
        </w:rPr>
        <w:t xml:space="preserve">F: 05 297 6764 E: sd.fu@gov.si </w:t>
      </w:r>
    </w:p>
    <w:p w14:paraId="2E5C0395" w14:textId="77777777" w:rsidR="00D906AE" w:rsidRPr="00C82A07" w:rsidRDefault="00D906AE" w:rsidP="00D906AE">
      <w:pPr>
        <w:pStyle w:val="Default"/>
        <w:rPr>
          <w:color w:val="000000" w:themeColor="text1"/>
          <w:sz w:val="20"/>
          <w:szCs w:val="20"/>
        </w:rPr>
      </w:pPr>
    </w:p>
    <w:p w14:paraId="1B022E1E" w14:textId="77777777" w:rsidR="00D906AE" w:rsidRPr="00C82A07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Urnik: 8 do 18</w:t>
      </w:r>
    </w:p>
    <w:p w14:paraId="3DAFF736" w14:textId="77777777" w:rsidR="00D906AE" w:rsidRPr="00C82A07" w:rsidRDefault="00D906AE" w:rsidP="00D906AE">
      <w:pPr>
        <w:pStyle w:val="Default"/>
        <w:jc w:val="both"/>
        <w:rPr>
          <w:color w:val="000000" w:themeColor="text1"/>
          <w:sz w:val="20"/>
          <w:szCs w:val="20"/>
        </w:rPr>
      </w:pPr>
    </w:p>
    <w:p w14:paraId="22ABA2F1" w14:textId="77777777" w:rsidR="00D906AE" w:rsidRPr="00C82A07" w:rsidRDefault="00D906AE" w:rsidP="00560ABE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C82A07">
        <w:rPr>
          <w:rFonts w:cs="Arial"/>
          <w:color w:val="000000" w:themeColor="text1"/>
          <w:szCs w:val="20"/>
          <w:lang w:val="sl-SI" w:eastAsia="sl-SI"/>
        </w:rPr>
        <w:t xml:space="preserve">Obvestila v primeru nedelovanja portala </w:t>
      </w:r>
      <w:proofErr w:type="spellStart"/>
      <w:r>
        <w:rPr>
          <w:rFonts w:cs="Arial"/>
          <w:color w:val="000000" w:themeColor="text1"/>
          <w:szCs w:val="20"/>
          <w:lang w:val="sl-SI" w:eastAsia="sl-SI"/>
        </w:rPr>
        <w:t>eC</w:t>
      </w:r>
      <w:r w:rsidRPr="00C82A07">
        <w:rPr>
          <w:rFonts w:cs="Arial"/>
          <w:color w:val="000000" w:themeColor="text1"/>
          <w:szCs w:val="20"/>
          <w:lang w:val="sl-SI" w:eastAsia="sl-SI"/>
        </w:rPr>
        <w:t>arina</w:t>
      </w:r>
      <w:proofErr w:type="spellEnd"/>
      <w:r w:rsidRPr="00C82A07">
        <w:rPr>
          <w:rFonts w:cs="Arial"/>
          <w:color w:val="000000" w:themeColor="text1"/>
          <w:szCs w:val="20"/>
          <w:lang w:val="sl-SI" w:eastAsia="sl-SI"/>
        </w:rPr>
        <w:t xml:space="preserve"> in</w:t>
      </w:r>
      <w:r>
        <w:rPr>
          <w:rFonts w:cs="Arial"/>
          <w:color w:val="000000" w:themeColor="text1"/>
          <w:szCs w:val="20"/>
          <w:lang w:val="sl-SI" w:eastAsia="sl-SI"/>
        </w:rPr>
        <w:t xml:space="preserve"> aplikacije EMCS</w:t>
      </w:r>
      <w:r w:rsidRPr="00C82A07">
        <w:rPr>
          <w:rFonts w:cs="Arial"/>
          <w:color w:val="000000" w:themeColor="text1"/>
          <w:szCs w:val="20"/>
          <w:lang w:val="sl-SI" w:eastAsia="sl-SI"/>
        </w:rPr>
        <w:t xml:space="preserve"> so objavljanja na spletni strani FURS: </w:t>
      </w:r>
      <w:hyperlink r:id="rId26" w:history="1">
        <w:r w:rsidRPr="00C82A07">
          <w:rPr>
            <w:rStyle w:val="Hiperpovezava"/>
            <w:rFonts w:eastAsiaTheme="majorEastAsia" w:cs="Arial"/>
            <w:color w:val="000000" w:themeColor="text1"/>
            <w:szCs w:val="20"/>
            <w:lang w:val="sl-SI" w:eastAsia="sl-SI"/>
          </w:rPr>
          <w:t>http://www.fu.gov.si/odis_fu_obvestila_o_delovanju_informacijskih_sistemov_furs/e_carina_obvestila_o_delovanju_informacijskih_sistemov_furs_odis_fu/</w:t>
        </w:r>
      </w:hyperlink>
      <w:r w:rsidRPr="00C82A07">
        <w:rPr>
          <w:rFonts w:cs="Arial"/>
          <w:color w:val="000000" w:themeColor="text1"/>
          <w:szCs w:val="20"/>
          <w:lang w:val="sl-SI" w:eastAsia="sl-SI"/>
        </w:rPr>
        <w:t>.</w:t>
      </w:r>
    </w:p>
    <w:p w14:paraId="2D96C69A" w14:textId="77777777" w:rsidR="00D906AE" w:rsidRPr="00C82A07" w:rsidRDefault="00D906AE" w:rsidP="00D906AE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0C4DCDA0" w14:textId="77777777" w:rsidR="00D906AE" w:rsidRPr="005072B3" w:rsidRDefault="00D906AE" w:rsidP="00D906AE">
      <w:pPr>
        <w:pStyle w:val="Odstavekseznama"/>
        <w:numPr>
          <w:ilvl w:val="0"/>
          <w:numId w:val="11"/>
        </w:num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  <w:bookmarkStart w:id="5" w:name="_Toc485718184"/>
      <w:r w:rsidRPr="005072B3">
        <w:rPr>
          <w:rFonts w:cs="Arial"/>
          <w:color w:val="000000" w:themeColor="text1"/>
          <w:szCs w:val="20"/>
          <w:lang w:val="sl-SI" w:eastAsia="sl-SI"/>
        </w:rPr>
        <w:t xml:space="preserve">Pomoč za delo na zaslonskih maskah </w:t>
      </w:r>
      <w:bookmarkEnd w:id="5"/>
      <w:r>
        <w:rPr>
          <w:rFonts w:cs="Arial"/>
          <w:color w:val="000000" w:themeColor="text1"/>
          <w:szCs w:val="20"/>
          <w:lang w:val="sl-SI" w:eastAsia="sl-SI"/>
        </w:rPr>
        <w:t>EMCS</w:t>
      </w:r>
    </w:p>
    <w:p w14:paraId="1FD63823" w14:textId="77777777" w:rsidR="00D906AE" w:rsidRPr="00C82A07" w:rsidRDefault="00D906AE" w:rsidP="00D906AE">
      <w:pPr>
        <w:tabs>
          <w:tab w:val="left" w:pos="3402"/>
        </w:tabs>
        <w:spacing w:line="260" w:lineRule="exact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115FE1A2" w14:textId="2D31210F" w:rsidR="005F3B9A" w:rsidRDefault="00D906AE" w:rsidP="00D906AE">
      <w:pPr>
        <w:jc w:val="both"/>
        <w:rPr>
          <w:color w:val="000000" w:themeColor="text1"/>
          <w:lang w:val="sl-SI"/>
        </w:rPr>
      </w:pPr>
      <w:r w:rsidRPr="00C82A07">
        <w:rPr>
          <w:color w:val="000000" w:themeColor="text1"/>
          <w:lang w:val="sl-SI"/>
        </w:rPr>
        <w:t xml:space="preserve">Znotraj </w:t>
      </w:r>
      <w:r w:rsidRPr="00721AE8">
        <w:rPr>
          <w:color w:val="000000" w:themeColor="text1"/>
          <w:lang w:val="sl-SI"/>
        </w:rPr>
        <w:t xml:space="preserve">aplikacije EMCS je na posamezni zaslonski maski izdelana povezava do pomoči za delo na posamezni zaslonski maski. </w:t>
      </w:r>
    </w:p>
    <w:p w14:paraId="50CE0055" w14:textId="77777777" w:rsidR="004E2846" w:rsidRPr="00721AE8" w:rsidRDefault="004E2846" w:rsidP="00D906AE">
      <w:pPr>
        <w:jc w:val="both"/>
        <w:rPr>
          <w:color w:val="000000" w:themeColor="text1"/>
          <w:lang w:val="sl-SI"/>
        </w:rPr>
      </w:pPr>
    </w:p>
    <w:p w14:paraId="265FC56A" w14:textId="77777777" w:rsidR="00031574" w:rsidRDefault="00031574" w:rsidP="000C2C14">
      <w:pPr>
        <w:pStyle w:val="Naslov2"/>
        <w:numPr>
          <w:ilvl w:val="1"/>
          <w:numId w:val="10"/>
        </w:numPr>
        <w:jc w:val="both"/>
        <w:rPr>
          <w:color w:val="000000" w:themeColor="text1"/>
          <w:lang w:val="sl-SI"/>
        </w:rPr>
      </w:pPr>
      <w:bookmarkStart w:id="6" w:name="_Toc126565601"/>
      <w:r>
        <w:rPr>
          <w:color w:val="000000" w:themeColor="text1"/>
          <w:lang w:val="sl-SI"/>
        </w:rPr>
        <w:t xml:space="preserve">Dostop do </w:t>
      </w:r>
      <w:r w:rsidR="00D906AE">
        <w:rPr>
          <w:color w:val="000000" w:themeColor="text1"/>
          <w:lang w:val="sl-SI"/>
        </w:rPr>
        <w:t>SIEMCS</w:t>
      </w:r>
      <w:r>
        <w:rPr>
          <w:color w:val="000000" w:themeColor="text1"/>
          <w:lang w:val="sl-SI"/>
        </w:rPr>
        <w:t xml:space="preserve"> v primeru, da </w:t>
      </w:r>
      <w:r w:rsidR="001A364E">
        <w:rPr>
          <w:color w:val="000000" w:themeColor="text1"/>
          <w:lang w:val="sl-SI"/>
        </w:rPr>
        <w:t>pooblaščenec</w:t>
      </w:r>
      <w:r>
        <w:rPr>
          <w:color w:val="000000" w:themeColor="text1"/>
          <w:lang w:val="sl-SI"/>
        </w:rPr>
        <w:t xml:space="preserve"> že dostopa do portala</w:t>
      </w:r>
      <w:r w:rsidRPr="000A4C74">
        <w:rPr>
          <w:color w:val="000000" w:themeColor="text1"/>
          <w:lang w:val="sl-SI"/>
        </w:rPr>
        <w:t xml:space="preserve"> </w:t>
      </w:r>
      <w:proofErr w:type="spellStart"/>
      <w:r w:rsidRPr="000A4C74">
        <w:rPr>
          <w:color w:val="000000" w:themeColor="text1"/>
          <w:lang w:val="sl-SI"/>
        </w:rPr>
        <w:t>eCarina</w:t>
      </w:r>
      <w:proofErr w:type="spellEnd"/>
      <w:r>
        <w:rPr>
          <w:color w:val="000000" w:themeColor="text1"/>
          <w:lang w:val="sl-SI"/>
        </w:rPr>
        <w:t xml:space="preserve"> (že uporablja druga področja poslovanja npr. </w:t>
      </w:r>
      <w:r w:rsidR="00D906AE">
        <w:rPr>
          <w:color w:val="000000" w:themeColor="text1"/>
          <w:lang w:val="sl-SI"/>
        </w:rPr>
        <w:t>IS E-TROD</w:t>
      </w:r>
      <w:r>
        <w:rPr>
          <w:color w:val="000000" w:themeColor="text1"/>
          <w:lang w:val="sl-SI"/>
        </w:rPr>
        <w:t>, SIAIS)</w:t>
      </w:r>
      <w:bookmarkEnd w:id="6"/>
    </w:p>
    <w:p w14:paraId="08DB99AB" w14:textId="1802F11E" w:rsidR="009663DA" w:rsidRDefault="00D906AE" w:rsidP="00D906AE">
      <w:pPr>
        <w:jc w:val="both"/>
        <w:rPr>
          <w:lang w:val="sl-SI"/>
        </w:rPr>
      </w:pPr>
      <w:r>
        <w:rPr>
          <w:lang w:val="sl-SI"/>
        </w:rPr>
        <w:t xml:space="preserve">Če ima pooblaščenec že </w:t>
      </w:r>
      <w:r w:rsidRPr="00D42C5B">
        <w:rPr>
          <w:lang w:val="sl-SI"/>
        </w:rPr>
        <w:t xml:space="preserve">urejen dostop </w:t>
      </w:r>
      <w:r>
        <w:rPr>
          <w:lang w:val="sl-SI"/>
        </w:rPr>
        <w:t xml:space="preserve">do portala </w:t>
      </w:r>
      <w:proofErr w:type="spellStart"/>
      <w:r>
        <w:rPr>
          <w:lang w:val="sl-SI"/>
        </w:rPr>
        <w:t>eCarina</w:t>
      </w:r>
      <w:proofErr w:type="spellEnd"/>
      <w:r>
        <w:rPr>
          <w:lang w:val="sl-SI"/>
        </w:rPr>
        <w:t xml:space="preserve">, </w:t>
      </w:r>
      <w:r w:rsidRPr="00D42C5B">
        <w:rPr>
          <w:lang w:val="sl-SI"/>
        </w:rPr>
        <w:t xml:space="preserve">si lahko </w:t>
      </w:r>
      <w:r w:rsidRPr="000C2C14">
        <w:rPr>
          <w:u w:val="single"/>
          <w:lang w:val="sl-SI"/>
        </w:rPr>
        <w:t>sam</w:t>
      </w:r>
      <w:r>
        <w:rPr>
          <w:lang w:val="sl-SI"/>
        </w:rPr>
        <w:t xml:space="preserve"> preko pooblastil, ki se nahajajo znotraj portala </w:t>
      </w:r>
      <w:proofErr w:type="spellStart"/>
      <w:r>
        <w:rPr>
          <w:lang w:val="sl-SI"/>
        </w:rPr>
        <w:t>eCarina</w:t>
      </w:r>
      <w:proofErr w:type="spellEnd"/>
      <w:r>
        <w:rPr>
          <w:lang w:val="sl-SI"/>
        </w:rPr>
        <w:t>, dodeli ustrezno področje poslovanja</w:t>
      </w:r>
      <w:r w:rsidR="009663DA" w:rsidRPr="009663DA">
        <w:rPr>
          <w:lang w:val="sl-SI"/>
        </w:rPr>
        <w:t xml:space="preserve"> </w:t>
      </w:r>
      <w:r w:rsidR="009663DA">
        <w:rPr>
          <w:lang w:val="sl-SI"/>
        </w:rPr>
        <w:t xml:space="preserve">oz. to stori za novega uporabnika/zaposlenega na podjetju. Uporabnik mora biti predhodno registriran na portalu </w:t>
      </w:r>
      <w:proofErr w:type="spellStart"/>
      <w:r w:rsidR="009663DA">
        <w:rPr>
          <w:lang w:val="sl-SI"/>
        </w:rPr>
        <w:t>eDavki</w:t>
      </w:r>
      <w:proofErr w:type="spellEnd"/>
      <w:r w:rsidR="009663DA">
        <w:rPr>
          <w:lang w:val="sl-SI"/>
        </w:rPr>
        <w:t xml:space="preserve"> (glej </w:t>
      </w:r>
      <w:r w:rsidR="009663DA">
        <w:rPr>
          <w:lang w:val="sl-SI"/>
        </w:rPr>
        <w:fldChar w:fldCharType="begin"/>
      </w:r>
      <w:r w:rsidR="009663DA">
        <w:rPr>
          <w:lang w:val="sl-SI"/>
        </w:rPr>
        <w:instrText xml:space="preserve"> REF _Ref126059759 \r \h </w:instrText>
      </w:r>
      <w:r w:rsidR="009663DA">
        <w:rPr>
          <w:lang w:val="sl-SI"/>
        </w:rPr>
      </w:r>
      <w:r w:rsidR="009663DA">
        <w:rPr>
          <w:lang w:val="sl-SI"/>
        </w:rPr>
        <w:fldChar w:fldCharType="separate"/>
      </w:r>
      <w:r w:rsidR="009663DA">
        <w:rPr>
          <w:lang w:val="sl-SI"/>
        </w:rPr>
        <w:t>2.1</w:t>
      </w:r>
      <w:r w:rsidR="009663DA">
        <w:rPr>
          <w:lang w:val="sl-SI"/>
        </w:rPr>
        <w:fldChar w:fldCharType="end"/>
      </w:r>
      <w:r w:rsidR="009663DA">
        <w:rPr>
          <w:lang w:val="sl-SI"/>
        </w:rPr>
        <w:t>).</w:t>
      </w:r>
    </w:p>
    <w:p w14:paraId="43E8D39B" w14:textId="77777777" w:rsidR="002245D4" w:rsidRDefault="002245D4" w:rsidP="00D906AE">
      <w:pPr>
        <w:jc w:val="both"/>
        <w:rPr>
          <w:lang w:val="sl-SI"/>
        </w:rPr>
      </w:pPr>
    </w:p>
    <w:p w14:paraId="0410D9DA" w14:textId="560AB4A1" w:rsidR="009663DA" w:rsidRDefault="009663DA" w:rsidP="009663DA">
      <w:pPr>
        <w:jc w:val="both"/>
        <w:rPr>
          <w:lang w:val="sl-SI"/>
        </w:rPr>
      </w:pPr>
      <w:r>
        <w:rPr>
          <w:lang w:val="sl-SI"/>
        </w:rPr>
        <w:t xml:space="preserve">Pooblaščenec se prijavi v portal </w:t>
      </w:r>
      <w:proofErr w:type="spellStart"/>
      <w:r>
        <w:rPr>
          <w:lang w:val="sl-SI"/>
        </w:rPr>
        <w:t>eCarina</w:t>
      </w:r>
      <w:proofErr w:type="spellEnd"/>
      <w:r>
        <w:rPr>
          <w:lang w:val="sl-SI"/>
        </w:rPr>
        <w:t xml:space="preserve">: </w:t>
      </w:r>
      <w:hyperlink r:id="rId27" w:history="1">
        <w:r w:rsidRPr="001F64BA">
          <w:rPr>
            <w:rStyle w:val="Hiperpovezava"/>
            <w:lang w:val="sl-SI"/>
          </w:rPr>
          <w:t>https://ecarina.fu.gov.si/wps/portal/e-carina</w:t>
        </w:r>
      </w:hyperlink>
      <w:r>
        <w:rPr>
          <w:lang w:val="sl-SI"/>
        </w:rPr>
        <w:t>, izbere gumb »Nadaljuj« (Vstop za obstoječe uporabnike, uporaba digitalnega potrdila):</w:t>
      </w:r>
    </w:p>
    <w:p w14:paraId="642F4256" w14:textId="210E98AB" w:rsidR="009663DA" w:rsidRDefault="009663DA" w:rsidP="00D906AE">
      <w:pPr>
        <w:jc w:val="both"/>
        <w:rPr>
          <w:lang w:val="sl-SI"/>
        </w:rPr>
      </w:pPr>
    </w:p>
    <w:p w14:paraId="4803A9B8" w14:textId="4F92CA44" w:rsidR="000D0972" w:rsidRDefault="000D0972" w:rsidP="00D906AE">
      <w:pPr>
        <w:jc w:val="both"/>
        <w:rPr>
          <w:lang w:val="sl-SI"/>
        </w:rPr>
      </w:pPr>
      <w:r>
        <w:rPr>
          <w:noProof/>
          <w:lang w:val="sl-SI"/>
        </w:rPr>
        <w:lastRenderedPageBreak/>
        <w:drawing>
          <wp:inline distT="0" distB="0" distL="0" distR="0" wp14:anchorId="4D66650C" wp14:editId="6C3F6F19">
            <wp:extent cx="5327463" cy="3567481"/>
            <wp:effectExtent l="0" t="0" r="698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9" r="1174" b="6692"/>
                    <a:stretch/>
                  </pic:blipFill>
                  <pic:spPr bwMode="auto">
                    <a:xfrm>
                      <a:off x="0" y="0"/>
                      <a:ext cx="5327834" cy="356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88F39" w14:textId="77777777" w:rsidR="002245D4" w:rsidRDefault="002245D4" w:rsidP="00D906AE">
      <w:pPr>
        <w:jc w:val="both"/>
        <w:rPr>
          <w:lang w:val="sl-SI"/>
        </w:rPr>
      </w:pPr>
    </w:p>
    <w:p w14:paraId="538C565C" w14:textId="73C05DBA" w:rsidR="00D906AE" w:rsidRDefault="00D906AE" w:rsidP="00D906AE">
      <w:pPr>
        <w:jc w:val="both"/>
        <w:rPr>
          <w:lang w:val="sl-SI"/>
        </w:rPr>
      </w:pPr>
      <w:r>
        <w:rPr>
          <w:lang w:val="sl-SI"/>
        </w:rPr>
        <w:t xml:space="preserve">Pooblaščenec izbere zavihek »Pooblastila« in </w:t>
      </w:r>
      <w:r w:rsidR="009663DA">
        <w:rPr>
          <w:lang w:val="sl-SI"/>
        </w:rPr>
        <w:t>izbere podjetje</w:t>
      </w:r>
    </w:p>
    <w:p w14:paraId="74B2CCEF" w14:textId="77777777" w:rsidR="000D0972" w:rsidRDefault="000D0972" w:rsidP="00D906AE">
      <w:pPr>
        <w:jc w:val="both"/>
        <w:rPr>
          <w:lang w:val="sl-SI"/>
        </w:rPr>
      </w:pPr>
    </w:p>
    <w:p w14:paraId="49D9EFA6" w14:textId="7B1F563B" w:rsidR="00D906AE" w:rsidRDefault="00186215" w:rsidP="00D906AE">
      <w:pPr>
        <w:rPr>
          <w:lang w:val="sl-SI"/>
        </w:rPr>
      </w:pPr>
      <w:r>
        <w:rPr>
          <w:noProof/>
          <w:lang w:val="sl-SI"/>
        </w:rPr>
        <w:drawing>
          <wp:inline distT="0" distB="0" distL="0" distR="0" wp14:anchorId="49EBF295" wp14:editId="5714A953">
            <wp:extent cx="5391150" cy="2286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4" b="31829"/>
                    <a:stretch/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06C32" w14:textId="3D439B46" w:rsidR="009663DA" w:rsidRDefault="009663DA" w:rsidP="00D906AE">
      <w:pPr>
        <w:rPr>
          <w:lang w:val="sl-SI"/>
        </w:rPr>
      </w:pPr>
    </w:p>
    <w:p w14:paraId="0E959E0F" w14:textId="25CF4991" w:rsidR="009663DA" w:rsidRDefault="009663DA" w:rsidP="009663DA">
      <w:pPr>
        <w:rPr>
          <w:lang w:val="sl-SI"/>
        </w:rPr>
      </w:pPr>
      <w:r>
        <w:rPr>
          <w:lang w:val="sl-SI"/>
        </w:rPr>
        <w:t>Izbere gumb Dodaj (ikona '+') znotraj zavihka Osebe:</w:t>
      </w:r>
    </w:p>
    <w:p w14:paraId="6A10D66E" w14:textId="22FF390B" w:rsidR="000D0972" w:rsidRDefault="000D0972" w:rsidP="009663DA">
      <w:pPr>
        <w:rPr>
          <w:lang w:val="sl-SI"/>
        </w:rPr>
      </w:pPr>
      <w:r>
        <w:rPr>
          <w:noProof/>
          <w:lang w:val="sl-SI"/>
        </w:rPr>
        <w:lastRenderedPageBreak/>
        <w:drawing>
          <wp:inline distT="0" distB="0" distL="0" distR="0" wp14:anchorId="343C10DF" wp14:editId="4DBE8C3F">
            <wp:extent cx="5391150" cy="24288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0"/>
                    <a:stretch/>
                  </pic:blipFill>
                  <pic:spPr bwMode="auto">
                    <a:xfrm>
                      <a:off x="0" y="0"/>
                      <a:ext cx="5391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2FDEB" w14:textId="77777777" w:rsidR="000D0972" w:rsidRDefault="000D0972" w:rsidP="009663DA">
      <w:pPr>
        <w:rPr>
          <w:lang w:val="sl-SI"/>
        </w:rPr>
      </w:pPr>
    </w:p>
    <w:p w14:paraId="6FF54149" w14:textId="26EC9A2A" w:rsidR="009663DA" w:rsidRDefault="009663DA" w:rsidP="009663DA">
      <w:pPr>
        <w:rPr>
          <w:lang w:val="sl-SI"/>
        </w:rPr>
      </w:pPr>
      <w:r>
        <w:rPr>
          <w:lang w:val="sl-SI"/>
        </w:rPr>
        <w:t xml:space="preserve">Na subjekt (podjetje) lahko doda uporabnika (poišče ga z imenom ali DŠ ter ga izbere). </w:t>
      </w:r>
    </w:p>
    <w:p w14:paraId="6C72073E" w14:textId="79BF72BB" w:rsidR="008B5C61" w:rsidRDefault="009663DA" w:rsidP="00D906AE">
      <w:pPr>
        <w:rPr>
          <w:lang w:val="sl-SI"/>
        </w:rPr>
      </w:pPr>
      <w:r w:rsidRPr="00A5701B">
        <w:rPr>
          <w:b/>
          <w:bCs/>
          <w:lang w:val="sl-SI"/>
        </w:rPr>
        <w:t>Predpogoj</w:t>
      </w:r>
      <w:r w:rsidRPr="00A5701B">
        <w:rPr>
          <w:lang w:val="sl-SI"/>
        </w:rPr>
        <w:t>:</w:t>
      </w:r>
      <w:r>
        <w:rPr>
          <w:lang w:val="sl-SI"/>
        </w:rPr>
        <w:t xml:space="preserve"> uporabnik mora biti že registriran, torej je že uporabnik portala </w:t>
      </w:r>
      <w:proofErr w:type="spellStart"/>
      <w:r>
        <w:rPr>
          <w:lang w:val="sl-SI"/>
        </w:rPr>
        <w:t>eCarina</w:t>
      </w:r>
      <w:proofErr w:type="spellEnd"/>
      <w:r>
        <w:rPr>
          <w:lang w:val="sl-SI"/>
        </w:rPr>
        <w:t xml:space="preserve"> (sicer uredite z obrazcem </w:t>
      </w:r>
      <w:hyperlink r:id="rId31" w:history="1">
        <w:r w:rsidRPr="00DD4545">
          <w:rPr>
            <w:noProof/>
            <w:color w:val="0000FF"/>
            <w:u w:val="single"/>
            <w:lang w:val="sl-SI"/>
          </w:rPr>
          <w:t>Priloga 1</w:t>
        </w:r>
      </w:hyperlink>
      <w:r>
        <w:rPr>
          <w:lang w:val="sl-SI"/>
        </w:rPr>
        <w:t>).</w:t>
      </w:r>
    </w:p>
    <w:p w14:paraId="40A15995" w14:textId="77777777" w:rsidR="00282392" w:rsidRDefault="00282392" w:rsidP="00D906AE">
      <w:pPr>
        <w:rPr>
          <w:lang w:val="sl-SI"/>
        </w:rPr>
      </w:pPr>
    </w:p>
    <w:p w14:paraId="3A8845A9" w14:textId="18E53D30" w:rsidR="000D0972" w:rsidRDefault="000D0972" w:rsidP="00D906AE">
      <w:pPr>
        <w:rPr>
          <w:lang w:val="sl-SI"/>
        </w:rPr>
      </w:pPr>
      <w:r>
        <w:rPr>
          <w:noProof/>
        </w:rPr>
        <w:drawing>
          <wp:inline distT="0" distB="0" distL="0" distR="0" wp14:anchorId="2D691748" wp14:editId="42175768">
            <wp:extent cx="5396230" cy="7715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t="43136" b="28687"/>
                    <a:stretch/>
                  </pic:blipFill>
                  <pic:spPr bwMode="auto">
                    <a:xfrm>
                      <a:off x="0" y="0"/>
                      <a:ext cx="539623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FF15B" w14:textId="77777777" w:rsidR="002245D4" w:rsidRDefault="002245D4" w:rsidP="000D0972">
      <w:pPr>
        <w:rPr>
          <w:lang w:val="sl-SI"/>
        </w:rPr>
      </w:pPr>
    </w:p>
    <w:p w14:paraId="375C6B64" w14:textId="4FFB51DA" w:rsidR="000D0972" w:rsidRDefault="000D0972" w:rsidP="000D0972">
      <w:pPr>
        <w:rPr>
          <w:lang w:val="sl-SI"/>
        </w:rPr>
      </w:pPr>
      <w:r>
        <w:rPr>
          <w:lang w:val="sl-SI"/>
        </w:rPr>
        <w:t>Za potrebe aplikacije EMCS mora imeti obkljukano vlogo 'EMCS':</w:t>
      </w:r>
    </w:p>
    <w:p w14:paraId="6F90A7C1" w14:textId="77777777" w:rsidR="000D0972" w:rsidRDefault="000D0972" w:rsidP="000D0972">
      <w:pPr>
        <w:rPr>
          <w:lang w:val="sl-SI"/>
        </w:rPr>
      </w:pPr>
    </w:p>
    <w:p w14:paraId="1B807B72" w14:textId="77777777" w:rsidR="000D0972" w:rsidRDefault="000D0972" w:rsidP="000D0972">
      <w:pPr>
        <w:rPr>
          <w:lang w:val="sl-SI"/>
        </w:rPr>
      </w:pPr>
      <w:r>
        <w:rPr>
          <w:noProof/>
          <w:lang w:val="sl-SI"/>
        </w:rPr>
        <w:drawing>
          <wp:inline distT="0" distB="0" distL="0" distR="0" wp14:anchorId="2B0C8049" wp14:editId="19A22905">
            <wp:extent cx="5274978" cy="2722245"/>
            <wp:effectExtent l="0" t="0" r="1905" b="190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3" r="2155"/>
                    <a:stretch/>
                  </pic:blipFill>
                  <pic:spPr bwMode="auto">
                    <a:xfrm>
                      <a:off x="0" y="0"/>
                      <a:ext cx="5275007" cy="27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22398" w14:textId="77777777" w:rsidR="000D0972" w:rsidRDefault="000D0972" w:rsidP="00D906AE">
      <w:pPr>
        <w:rPr>
          <w:lang w:val="sl-SI"/>
        </w:rPr>
      </w:pPr>
    </w:p>
    <w:p w14:paraId="1F58B23F" w14:textId="6B11529B" w:rsidR="00D906AE" w:rsidRDefault="00D906AE" w:rsidP="00D906AE">
      <w:pPr>
        <w:rPr>
          <w:rFonts w:ascii="Calibri" w:eastAsia="Calibri" w:hAnsi="Calibri"/>
          <w:b/>
          <w:noProof/>
          <w:sz w:val="22"/>
          <w:szCs w:val="22"/>
          <w:lang w:val="sl-SI" w:eastAsia="sl-SI"/>
        </w:rPr>
      </w:pPr>
    </w:p>
    <w:p w14:paraId="691950BE" w14:textId="09EFAC73" w:rsidR="00D906AE" w:rsidRPr="002245D4" w:rsidRDefault="00D906AE" w:rsidP="002245D4">
      <w:pPr>
        <w:rPr>
          <w:lang w:val="sl-SI"/>
        </w:rPr>
      </w:pPr>
    </w:p>
    <w:p w14:paraId="0B3B75AC" w14:textId="3993339E" w:rsidR="00D906AE" w:rsidRDefault="00D906AE" w:rsidP="00D906AE">
      <w:pPr>
        <w:rPr>
          <w:lang w:val="sl-SI"/>
        </w:rPr>
      </w:pPr>
    </w:p>
    <w:p w14:paraId="031E0980" w14:textId="5F2FFF7A" w:rsidR="00D906AE" w:rsidRDefault="00D906AE" w:rsidP="00D906AE">
      <w:pPr>
        <w:rPr>
          <w:lang w:val="sl-SI"/>
        </w:rPr>
      </w:pPr>
    </w:p>
    <w:p w14:paraId="5D8AD238" w14:textId="77777777" w:rsidR="00785463" w:rsidRDefault="00785463" w:rsidP="004E2846">
      <w:pPr>
        <w:spacing w:line="258" w:lineRule="auto"/>
        <w:ind w:right="259"/>
        <w:jc w:val="both"/>
        <w:rPr>
          <w:rFonts w:eastAsia="Arial" w:cs="Arial"/>
          <w:b/>
          <w:szCs w:val="20"/>
          <w:lang w:val="sl-SI" w:eastAsia="sl-SI"/>
        </w:rPr>
      </w:pPr>
    </w:p>
    <w:p w14:paraId="2FC727F5" w14:textId="77777777" w:rsidR="004E2846" w:rsidRDefault="004E2846" w:rsidP="000D0972">
      <w:pPr>
        <w:spacing w:line="258" w:lineRule="auto"/>
        <w:ind w:left="260" w:right="259"/>
        <w:jc w:val="both"/>
        <w:rPr>
          <w:rFonts w:eastAsia="Arial" w:cs="Arial"/>
          <w:b/>
          <w:szCs w:val="20"/>
          <w:lang w:val="sl-SI" w:eastAsia="sl-SI"/>
        </w:rPr>
      </w:pPr>
    </w:p>
    <w:p w14:paraId="7C74D69A" w14:textId="77777777" w:rsidR="004E2846" w:rsidRDefault="004E2846" w:rsidP="000D0972">
      <w:pPr>
        <w:spacing w:line="258" w:lineRule="auto"/>
        <w:ind w:left="260" w:right="259"/>
        <w:jc w:val="both"/>
        <w:rPr>
          <w:rFonts w:eastAsia="Arial" w:cs="Arial"/>
          <w:b/>
          <w:szCs w:val="20"/>
          <w:lang w:val="sl-SI" w:eastAsia="sl-SI"/>
        </w:rPr>
      </w:pPr>
    </w:p>
    <w:p w14:paraId="754A5446" w14:textId="77777777" w:rsidR="004E2846" w:rsidRDefault="004E2846" w:rsidP="000D0972">
      <w:pPr>
        <w:spacing w:line="258" w:lineRule="auto"/>
        <w:ind w:left="260" w:right="259"/>
        <w:jc w:val="both"/>
        <w:rPr>
          <w:rFonts w:eastAsia="Arial" w:cs="Arial"/>
          <w:b/>
          <w:szCs w:val="20"/>
          <w:lang w:val="sl-SI" w:eastAsia="sl-SI"/>
        </w:rPr>
      </w:pPr>
    </w:p>
    <w:p w14:paraId="0FBA50EE" w14:textId="2959CE41" w:rsidR="00282392" w:rsidRDefault="00D906AE" w:rsidP="000D0972">
      <w:pPr>
        <w:spacing w:line="258" w:lineRule="auto"/>
        <w:ind w:left="260" w:right="259"/>
        <w:jc w:val="both"/>
        <w:rPr>
          <w:rFonts w:eastAsia="Arial" w:cs="Arial"/>
          <w:szCs w:val="20"/>
          <w:lang w:val="sl-SI" w:eastAsia="sl-SI"/>
        </w:rPr>
      </w:pPr>
      <w:r w:rsidRPr="00F031A7">
        <w:rPr>
          <w:rFonts w:eastAsia="Arial" w:cs="Arial"/>
          <w:b/>
          <w:szCs w:val="20"/>
          <w:lang w:val="sl-SI" w:eastAsia="sl-SI"/>
        </w:rPr>
        <w:lastRenderedPageBreak/>
        <w:t>Dodajanje</w:t>
      </w:r>
      <w:r w:rsidR="009663DA">
        <w:rPr>
          <w:rFonts w:eastAsia="Arial" w:cs="Arial"/>
          <w:b/>
          <w:szCs w:val="20"/>
          <w:lang w:val="sl-SI" w:eastAsia="sl-SI"/>
        </w:rPr>
        <w:t>/urejanje</w:t>
      </w:r>
      <w:r w:rsidRPr="00F031A7">
        <w:rPr>
          <w:rFonts w:eastAsia="Arial" w:cs="Arial"/>
          <w:b/>
          <w:szCs w:val="20"/>
          <w:lang w:val="sl-SI" w:eastAsia="sl-SI"/>
        </w:rPr>
        <w:t xml:space="preserve"> </w:t>
      </w:r>
      <w:r w:rsidR="009663DA">
        <w:rPr>
          <w:rFonts w:eastAsia="Arial" w:cs="Arial"/>
          <w:b/>
          <w:szCs w:val="20"/>
          <w:lang w:val="sl-SI" w:eastAsia="sl-SI"/>
        </w:rPr>
        <w:t>Lokacije</w:t>
      </w:r>
    </w:p>
    <w:p w14:paraId="4BB5C7FF" w14:textId="77777777" w:rsidR="004E2846" w:rsidRDefault="004E2846" w:rsidP="000D0972">
      <w:pPr>
        <w:spacing w:line="258" w:lineRule="auto"/>
        <w:ind w:left="260" w:right="259"/>
        <w:jc w:val="both"/>
        <w:rPr>
          <w:rFonts w:eastAsia="Arial" w:cs="Arial"/>
          <w:szCs w:val="20"/>
          <w:lang w:val="sl-SI" w:eastAsia="sl-SI"/>
        </w:rPr>
      </w:pPr>
    </w:p>
    <w:p w14:paraId="003FC34E" w14:textId="7C43AFA2" w:rsidR="000D0972" w:rsidRDefault="00282392" w:rsidP="000D0972">
      <w:pPr>
        <w:spacing w:line="258" w:lineRule="auto"/>
        <w:ind w:left="260" w:right="259"/>
        <w:jc w:val="both"/>
        <w:rPr>
          <w:rFonts w:eastAsia="Arial" w:cs="Arial"/>
          <w:szCs w:val="20"/>
          <w:lang w:val="sl-SI" w:eastAsia="sl-SI"/>
        </w:rPr>
      </w:pPr>
      <w:r>
        <w:rPr>
          <w:rFonts w:eastAsia="Arial" w:cs="Arial"/>
          <w:szCs w:val="20"/>
          <w:lang w:val="sl-SI" w:eastAsia="sl-SI"/>
        </w:rPr>
        <w:t>Z</w:t>
      </w:r>
      <w:r w:rsidR="000D0972">
        <w:rPr>
          <w:rFonts w:eastAsia="Arial" w:cs="Arial"/>
          <w:szCs w:val="20"/>
          <w:lang w:val="sl-SI" w:eastAsia="sl-SI"/>
        </w:rPr>
        <w:t>notraj izbranega subjekta (krovni zavihek pooblastila), se izbere zavihek Lokacije (gumb Dodaj – v kolikor se ureja nova lokacija, sicer 1. ikona 'svinčnik' - Uredi):</w:t>
      </w:r>
    </w:p>
    <w:p w14:paraId="2934386A" w14:textId="77777777" w:rsidR="000D0972" w:rsidRDefault="000D0972" w:rsidP="000D0972">
      <w:pPr>
        <w:spacing w:line="258" w:lineRule="auto"/>
        <w:ind w:left="260" w:right="259"/>
        <w:jc w:val="both"/>
        <w:rPr>
          <w:rFonts w:eastAsia="Arial" w:cs="Arial"/>
          <w:b/>
          <w:szCs w:val="20"/>
          <w:lang w:val="sl-SI" w:eastAsia="sl-SI"/>
        </w:rPr>
      </w:pPr>
    </w:p>
    <w:p w14:paraId="53651360" w14:textId="77777777" w:rsidR="000D0972" w:rsidRDefault="000D0972" w:rsidP="000D0972">
      <w:pPr>
        <w:spacing w:line="258" w:lineRule="auto"/>
        <w:ind w:left="260" w:right="259"/>
        <w:jc w:val="both"/>
        <w:rPr>
          <w:rFonts w:eastAsia="Arial" w:cs="Arial"/>
          <w:b/>
          <w:szCs w:val="20"/>
          <w:lang w:val="sl-SI" w:eastAsia="sl-SI"/>
        </w:rPr>
      </w:pPr>
      <w:r>
        <w:rPr>
          <w:rFonts w:eastAsia="Arial" w:cs="Arial"/>
          <w:b/>
          <w:noProof/>
          <w:szCs w:val="20"/>
          <w:lang w:val="sl-SI" w:eastAsia="sl-SI"/>
        </w:rPr>
        <w:drawing>
          <wp:inline distT="0" distB="0" distL="0" distR="0" wp14:anchorId="4FC6A55D" wp14:editId="12C2AE57">
            <wp:extent cx="5391150" cy="2917825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AE01" w14:textId="77777777" w:rsidR="00282392" w:rsidRDefault="00282392" w:rsidP="000D0972">
      <w:pPr>
        <w:spacing w:line="258" w:lineRule="auto"/>
        <w:ind w:left="260" w:right="259"/>
        <w:jc w:val="both"/>
        <w:rPr>
          <w:rFonts w:eastAsia="Arial" w:cs="Arial"/>
          <w:szCs w:val="20"/>
          <w:lang w:val="sl-SI" w:eastAsia="sl-SI"/>
        </w:rPr>
      </w:pPr>
    </w:p>
    <w:p w14:paraId="67A51C12" w14:textId="08F68778" w:rsidR="000D0972" w:rsidRDefault="000D0972" w:rsidP="000D0972">
      <w:pPr>
        <w:spacing w:line="258" w:lineRule="auto"/>
        <w:ind w:left="260" w:right="259"/>
        <w:jc w:val="both"/>
        <w:rPr>
          <w:rFonts w:eastAsia="Arial" w:cs="Arial"/>
          <w:szCs w:val="20"/>
          <w:lang w:val="sl-SI" w:eastAsia="sl-SI"/>
        </w:rPr>
      </w:pPr>
      <w:r>
        <w:rPr>
          <w:rFonts w:eastAsia="Arial" w:cs="Arial"/>
          <w:szCs w:val="20"/>
          <w:lang w:val="sl-SI" w:eastAsia="sl-SI"/>
        </w:rPr>
        <w:t xml:space="preserve">Vnese se naziv lokacije (poljubno, npr. EMCS), koda lokacije (priporočamo 002), opis (lahko je DŠ podjetja), posrednik EMCSWEB (v kolikor gre za spletno aplikacijo EMCS v okviru portala </w:t>
      </w:r>
      <w:proofErr w:type="spellStart"/>
      <w:r>
        <w:rPr>
          <w:rFonts w:eastAsia="Arial" w:cs="Arial"/>
          <w:szCs w:val="20"/>
          <w:lang w:val="sl-SI" w:eastAsia="sl-SI"/>
        </w:rPr>
        <w:t>eCarina</w:t>
      </w:r>
      <w:proofErr w:type="spellEnd"/>
      <w:r>
        <w:rPr>
          <w:rFonts w:eastAsia="Arial" w:cs="Arial"/>
          <w:szCs w:val="20"/>
          <w:lang w:val="sl-SI" w:eastAsia="sl-SI"/>
        </w:rPr>
        <w:t>), status 'Aktivna'. Veljavnost je lahko prazno, če ne želimo časovne omejitve.</w:t>
      </w:r>
    </w:p>
    <w:p w14:paraId="4432C258" w14:textId="77777777" w:rsidR="000D0972" w:rsidRDefault="000D0972" w:rsidP="000D0972">
      <w:pPr>
        <w:spacing w:line="258" w:lineRule="auto"/>
        <w:ind w:left="260" w:right="259"/>
        <w:jc w:val="both"/>
        <w:rPr>
          <w:rFonts w:eastAsia="Arial" w:cs="Arial"/>
          <w:szCs w:val="20"/>
          <w:lang w:val="sl-SI" w:eastAsia="sl-SI"/>
        </w:rPr>
      </w:pPr>
    </w:p>
    <w:p w14:paraId="6A5681B5" w14:textId="77777777" w:rsidR="000D0972" w:rsidRDefault="000D0972" w:rsidP="000D0972">
      <w:pPr>
        <w:spacing w:line="258" w:lineRule="auto"/>
        <w:ind w:left="260" w:right="259"/>
        <w:jc w:val="both"/>
        <w:rPr>
          <w:rFonts w:eastAsia="Arial" w:cs="Arial"/>
          <w:szCs w:val="20"/>
          <w:lang w:val="sl-SI" w:eastAsia="sl-SI"/>
        </w:rPr>
      </w:pPr>
      <w:r>
        <w:rPr>
          <w:noProof/>
        </w:rPr>
        <w:drawing>
          <wp:inline distT="0" distB="0" distL="0" distR="0" wp14:anchorId="51A6F301" wp14:editId="0CC55E6F">
            <wp:extent cx="5311607" cy="1822959"/>
            <wp:effectExtent l="0" t="0" r="381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l="684" t="12477" r="836" b="25125"/>
                    <a:stretch/>
                  </pic:blipFill>
                  <pic:spPr bwMode="auto">
                    <a:xfrm>
                      <a:off x="0" y="0"/>
                      <a:ext cx="5314102" cy="182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AF17F" w14:textId="77777777" w:rsidR="000D0972" w:rsidRDefault="000D0972" w:rsidP="000D0972">
      <w:pPr>
        <w:spacing w:line="258" w:lineRule="auto"/>
        <w:ind w:left="260" w:right="259"/>
        <w:jc w:val="both"/>
        <w:rPr>
          <w:rFonts w:eastAsia="Arial" w:cs="Arial"/>
          <w:szCs w:val="20"/>
          <w:lang w:val="sl-SI" w:eastAsia="sl-SI"/>
        </w:rPr>
      </w:pPr>
    </w:p>
    <w:p w14:paraId="05CF4877" w14:textId="77777777" w:rsidR="000D0972" w:rsidRDefault="000D0972" w:rsidP="00560ABE">
      <w:pPr>
        <w:spacing w:line="258" w:lineRule="auto"/>
        <w:ind w:left="260" w:right="259"/>
        <w:jc w:val="both"/>
        <w:rPr>
          <w:rFonts w:eastAsia="Arial" w:cs="Arial"/>
          <w:szCs w:val="20"/>
          <w:lang w:val="sl-SI" w:eastAsia="sl-SI"/>
        </w:rPr>
      </w:pPr>
      <w:r>
        <w:rPr>
          <w:rFonts w:eastAsia="Arial" w:cs="Arial"/>
          <w:szCs w:val="20"/>
          <w:lang w:val="sl-SI" w:eastAsia="sl-SI"/>
        </w:rPr>
        <w:t>Opomba:</w:t>
      </w:r>
    </w:p>
    <w:p w14:paraId="19C2EB76" w14:textId="3F8FF844" w:rsidR="002245D4" w:rsidRDefault="000D0972" w:rsidP="00560ABE">
      <w:pPr>
        <w:spacing w:line="258" w:lineRule="auto"/>
        <w:ind w:left="260" w:right="259"/>
        <w:jc w:val="both"/>
        <w:rPr>
          <w:rFonts w:eastAsia="Arial" w:cs="Arial"/>
          <w:szCs w:val="20"/>
          <w:lang w:val="sl-SI" w:eastAsia="sl-SI"/>
        </w:rPr>
      </w:pPr>
      <w:r>
        <w:rPr>
          <w:rFonts w:eastAsia="Arial" w:cs="Arial"/>
          <w:szCs w:val="20"/>
          <w:lang w:val="sl-SI" w:eastAsia="sl-SI"/>
        </w:rPr>
        <w:t>Uporabnik, ki vlaga dokumente skozi MQ RIP sistem, mora biti dodan k ustrezni lokaciji za EMCS.</w:t>
      </w:r>
    </w:p>
    <w:p w14:paraId="113425D8" w14:textId="77777777" w:rsidR="004E2846" w:rsidRPr="00990364" w:rsidRDefault="004E2846" w:rsidP="00560ABE">
      <w:pPr>
        <w:spacing w:line="258" w:lineRule="auto"/>
        <w:ind w:left="260" w:right="259"/>
        <w:jc w:val="both"/>
        <w:rPr>
          <w:rFonts w:eastAsia="Arial" w:cs="Arial"/>
          <w:szCs w:val="20"/>
          <w:lang w:val="sl-SI" w:eastAsia="sl-SI"/>
        </w:rPr>
      </w:pPr>
    </w:p>
    <w:p w14:paraId="33955140" w14:textId="77777777" w:rsidR="00D906AE" w:rsidRDefault="00031574" w:rsidP="00D906AE">
      <w:pPr>
        <w:pStyle w:val="NASLOV1"/>
        <w:rPr>
          <w:color w:val="000000" w:themeColor="text1"/>
        </w:rPr>
      </w:pPr>
      <w:bookmarkStart w:id="7" w:name="_Toc126565602"/>
      <w:r>
        <w:rPr>
          <w:color w:val="000000" w:themeColor="text1"/>
        </w:rPr>
        <w:t>NAVO</w:t>
      </w:r>
      <w:r w:rsidR="006C4E53">
        <w:rPr>
          <w:color w:val="000000" w:themeColor="text1"/>
        </w:rPr>
        <w:t>DILO ZA RAZVIJALCE</w:t>
      </w:r>
      <w:bookmarkEnd w:id="7"/>
    </w:p>
    <w:p w14:paraId="025ADA32" w14:textId="77777777" w:rsidR="00D906AE" w:rsidRDefault="00D906AE" w:rsidP="00D906AE">
      <w:pPr>
        <w:jc w:val="both"/>
        <w:rPr>
          <w:rFonts w:cs="Arial"/>
          <w:szCs w:val="20"/>
          <w:lang w:val="sl-SI" w:eastAsia="sl-SI"/>
        </w:rPr>
      </w:pPr>
      <w:r w:rsidRPr="00933C35">
        <w:rPr>
          <w:lang w:val="sl-SI"/>
        </w:rPr>
        <w:t xml:space="preserve">Aplikacija </w:t>
      </w:r>
      <w:r>
        <w:rPr>
          <w:lang w:val="sl-SI"/>
        </w:rPr>
        <w:t xml:space="preserve">SIEMCS </w:t>
      </w:r>
      <w:r w:rsidRPr="00933C35">
        <w:rPr>
          <w:lang w:val="sl-SI"/>
        </w:rPr>
        <w:t xml:space="preserve">je izdelana na podlagi vsebinske in tehnične dokumentacije za trošarinski sistem EMCS. </w:t>
      </w:r>
      <w:r w:rsidRPr="00933C35">
        <w:rPr>
          <w:rFonts w:cs="Arial"/>
          <w:szCs w:val="20"/>
          <w:lang w:val="sl-SI" w:eastAsia="sl-SI"/>
        </w:rPr>
        <w:t xml:space="preserve">Vsebinsko je trošarinska aplikacija opisana v funkcijski specifikaciji </w:t>
      </w:r>
      <w:r w:rsidRPr="00933C35">
        <w:rPr>
          <w:rStyle w:val="Hiperpovezava"/>
          <w:rFonts w:cs="Arial"/>
          <w:color w:val="auto"/>
          <w:szCs w:val="20"/>
          <w:u w:val="none"/>
          <w:lang w:val="sl-SI" w:eastAsia="sl-SI"/>
        </w:rPr>
        <w:t>FE</w:t>
      </w: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>S</w:t>
      </w:r>
      <w:r w:rsidRPr="00933C35">
        <w:rPr>
          <w:rStyle w:val="Hiperpovezava"/>
          <w:rFonts w:cs="Arial"/>
          <w:color w:val="auto"/>
          <w:szCs w:val="20"/>
          <w:u w:val="none"/>
          <w:lang w:val="sl-SI" w:eastAsia="sl-SI"/>
        </w:rPr>
        <w:t>S</w:t>
      </w:r>
      <w:r w:rsidRPr="00933C35">
        <w:rPr>
          <w:rFonts w:cs="Arial"/>
          <w:szCs w:val="20"/>
          <w:lang w:val="sl-SI" w:eastAsia="sl-SI"/>
        </w:rPr>
        <w:t xml:space="preserve"> (</w:t>
      </w:r>
      <w:proofErr w:type="spellStart"/>
      <w:r w:rsidRPr="00933C35">
        <w:rPr>
          <w:rFonts w:cs="Arial"/>
          <w:szCs w:val="20"/>
          <w:lang w:val="sl-SI" w:eastAsia="sl-SI"/>
        </w:rPr>
        <w:t>Functional</w:t>
      </w:r>
      <w:proofErr w:type="spellEnd"/>
      <w:r w:rsidRPr="00933C35">
        <w:rPr>
          <w:rFonts w:cs="Arial"/>
          <w:szCs w:val="20"/>
          <w:lang w:val="sl-SI" w:eastAsia="sl-SI"/>
        </w:rPr>
        <w:t xml:space="preserve"> </w:t>
      </w:r>
      <w:proofErr w:type="spellStart"/>
      <w:r w:rsidRPr="00933C35">
        <w:rPr>
          <w:rFonts w:cs="Arial"/>
          <w:szCs w:val="20"/>
          <w:lang w:val="sl-SI" w:eastAsia="sl-SI"/>
        </w:rPr>
        <w:t>Excise</w:t>
      </w:r>
      <w:proofErr w:type="spellEnd"/>
      <w:r w:rsidRPr="00933C35">
        <w:rPr>
          <w:rFonts w:cs="Arial"/>
          <w:szCs w:val="20"/>
          <w:lang w:val="sl-SI" w:eastAsia="sl-SI"/>
        </w:rPr>
        <w:t xml:space="preserve"> </w:t>
      </w:r>
      <w:proofErr w:type="spellStart"/>
      <w:r w:rsidRPr="00933C35">
        <w:rPr>
          <w:rFonts w:cs="Arial"/>
          <w:szCs w:val="20"/>
          <w:lang w:val="sl-SI" w:eastAsia="sl-SI"/>
        </w:rPr>
        <w:t>System</w:t>
      </w:r>
      <w:proofErr w:type="spellEnd"/>
      <w:r w:rsidRPr="00933C35">
        <w:rPr>
          <w:rFonts w:cs="Arial"/>
          <w:szCs w:val="20"/>
          <w:lang w:val="sl-SI" w:eastAsia="sl-SI"/>
        </w:rPr>
        <w:t xml:space="preserve"> </w:t>
      </w:r>
      <w:proofErr w:type="spellStart"/>
      <w:r w:rsidRPr="00933C35">
        <w:rPr>
          <w:rFonts w:cs="Arial"/>
          <w:szCs w:val="20"/>
          <w:lang w:val="sl-SI" w:eastAsia="sl-SI"/>
        </w:rPr>
        <w:t>Specification</w:t>
      </w:r>
      <w:proofErr w:type="spellEnd"/>
      <w:r w:rsidRPr="00933C35">
        <w:rPr>
          <w:rFonts w:cs="Arial"/>
          <w:szCs w:val="20"/>
          <w:lang w:val="sl-SI" w:eastAsia="sl-SI"/>
        </w:rPr>
        <w:t xml:space="preserve"> - funkcijska specifikacija za trošarinski sistem). Tehnične </w:t>
      </w:r>
      <w:r w:rsidRPr="00933C35">
        <w:rPr>
          <w:rFonts w:cs="Arial"/>
          <w:szCs w:val="20"/>
          <w:lang w:val="sl-SI" w:eastAsia="sl-SI"/>
        </w:rPr>
        <w:lastRenderedPageBreak/>
        <w:t>zahteve za aplikacijo so opredeljene v dokumentu DDN</w:t>
      </w:r>
      <w:r>
        <w:rPr>
          <w:rFonts w:cs="Arial"/>
          <w:szCs w:val="20"/>
          <w:lang w:val="sl-SI" w:eastAsia="sl-SI"/>
        </w:rPr>
        <w:t>E</w:t>
      </w:r>
      <w:r w:rsidRPr="00933C35">
        <w:rPr>
          <w:rFonts w:cs="Arial"/>
          <w:szCs w:val="20"/>
          <w:lang w:val="sl-SI" w:eastAsia="sl-SI"/>
        </w:rPr>
        <w:t xml:space="preserve">A (Design </w:t>
      </w:r>
      <w:proofErr w:type="spellStart"/>
      <w:r w:rsidRPr="00933C35">
        <w:rPr>
          <w:rFonts w:cs="Arial"/>
          <w:szCs w:val="20"/>
          <w:lang w:val="sl-SI" w:eastAsia="sl-SI"/>
        </w:rPr>
        <w:t>Document</w:t>
      </w:r>
      <w:proofErr w:type="spellEnd"/>
      <w:r w:rsidRPr="00933C35">
        <w:rPr>
          <w:rFonts w:cs="Arial"/>
          <w:szCs w:val="20"/>
          <w:lang w:val="sl-SI" w:eastAsia="sl-SI"/>
        </w:rPr>
        <w:t xml:space="preserve"> </w:t>
      </w:r>
      <w:proofErr w:type="spellStart"/>
      <w:r w:rsidRPr="00933C35">
        <w:rPr>
          <w:rFonts w:cs="Arial"/>
          <w:szCs w:val="20"/>
          <w:lang w:val="sl-SI" w:eastAsia="sl-SI"/>
        </w:rPr>
        <w:t>for</w:t>
      </w:r>
      <w:proofErr w:type="spellEnd"/>
      <w:r w:rsidRPr="00933C35">
        <w:rPr>
          <w:rFonts w:cs="Arial"/>
          <w:szCs w:val="20"/>
          <w:lang w:val="sl-SI" w:eastAsia="sl-SI"/>
        </w:rPr>
        <w:t xml:space="preserve"> </w:t>
      </w:r>
      <w:proofErr w:type="spellStart"/>
      <w:r w:rsidRPr="00933C35">
        <w:rPr>
          <w:rFonts w:cs="Arial"/>
          <w:szCs w:val="20"/>
          <w:lang w:val="sl-SI" w:eastAsia="sl-SI"/>
        </w:rPr>
        <w:t>National</w:t>
      </w:r>
      <w:proofErr w:type="spellEnd"/>
      <w:r w:rsidRPr="00933C35">
        <w:rPr>
          <w:rFonts w:cs="Arial"/>
          <w:szCs w:val="20"/>
          <w:lang w:val="sl-SI" w:eastAsia="sl-SI"/>
        </w:rPr>
        <w:t xml:space="preserve"> </w:t>
      </w:r>
      <w:proofErr w:type="spellStart"/>
      <w:r>
        <w:rPr>
          <w:rFonts w:cs="Arial"/>
          <w:szCs w:val="20"/>
          <w:lang w:val="sl-SI" w:eastAsia="sl-SI"/>
        </w:rPr>
        <w:t>Excise</w:t>
      </w:r>
      <w:proofErr w:type="spellEnd"/>
      <w:r w:rsidRPr="00933C35">
        <w:rPr>
          <w:rFonts w:cs="Arial"/>
          <w:szCs w:val="20"/>
          <w:lang w:val="sl-SI" w:eastAsia="sl-SI"/>
        </w:rPr>
        <w:t xml:space="preserve"> </w:t>
      </w:r>
      <w:proofErr w:type="spellStart"/>
      <w:r w:rsidRPr="00933C35">
        <w:rPr>
          <w:rFonts w:cs="Arial"/>
          <w:szCs w:val="20"/>
          <w:lang w:val="sl-SI" w:eastAsia="sl-SI"/>
        </w:rPr>
        <w:t>Application</w:t>
      </w:r>
      <w:proofErr w:type="spellEnd"/>
      <w:r w:rsidRPr="00933C35">
        <w:rPr>
          <w:rFonts w:cs="Arial"/>
          <w:szCs w:val="20"/>
          <w:lang w:val="sl-SI" w:eastAsia="sl-SI"/>
        </w:rPr>
        <w:t xml:space="preserve"> – Specifikacija za nacionalno </w:t>
      </w:r>
      <w:r>
        <w:rPr>
          <w:rFonts w:cs="Arial"/>
          <w:szCs w:val="20"/>
          <w:lang w:val="sl-SI" w:eastAsia="sl-SI"/>
        </w:rPr>
        <w:t>trošarinsko</w:t>
      </w:r>
      <w:r w:rsidRPr="00933C35">
        <w:rPr>
          <w:rFonts w:cs="Arial"/>
          <w:szCs w:val="20"/>
          <w:lang w:val="sl-SI" w:eastAsia="sl-SI"/>
        </w:rPr>
        <w:t xml:space="preserve"> aplikacijo).</w:t>
      </w:r>
      <w:r>
        <w:rPr>
          <w:rFonts w:cs="Arial"/>
          <w:szCs w:val="20"/>
          <w:lang w:val="sl-SI" w:eastAsia="sl-SI"/>
        </w:rPr>
        <w:t xml:space="preserve"> </w:t>
      </w:r>
    </w:p>
    <w:p w14:paraId="727170C0" w14:textId="77777777" w:rsidR="00D906AE" w:rsidRDefault="00D906AE" w:rsidP="00D906AE">
      <w:pPr>
        <w:jc w:val="both"/>
        <w:rPr>
          <w:rFonts w:cs="Arial"/>
          <w:szCs w:val="20"/>
          <w:lang w:val="sl-SI" w:eastAsia="sl-SI"/>
        </w:rPr>
      </w:pPr>
    </w:p>
    <w:p w14:paraId="04FF65A0" w14:textId="77777777" w:rsidR="00D906AE" w:rsidRPr="00F42B9E" w:rsidRDefault="00D906AE" w:rsidP="00F42B9E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F42B9E">
        <w:rPr>
          <w:rFonts w:cs="Arial"/>
          <w:b/>
          <w:szCs w:val="20"/>
          <w:lang w:val="sl-SI" w:eastAsia="sl-SI"/>
        </w:rPr>
        <w:t>Zadnje verzije dokumentacij</w:t>
      </w:r>
      <w:r w:rsidR="008F5DC0" w:rsidRPr="00F42B9E">
        <w:rPr>
          <w:rFonts w:cs="Arial"/>
          <w:b/>
          <w:szCs w:val="20"/>
          <w:lang w:val="sl-SI" w:eastAsia="sl-SI"/>
        </w:rPr>
        <w:t xml:space="preserve"> za mednarodna gibanja</w:t>
      </w:r>
      <w:r w:rsidRPr="00F42B9E">
        <w:rPr>
          <w:rFonts w:cs="Arial"/>
          <w:szCs w:val="20"/>
          <w:lang w:val="sl-SI" w:eastAsia="sl-SI"/>
        </w:rPr>
        <w:t>:</w:t>
      </w:r>
    </w:p>
    <w:p w14:paraId="54EA5682" w14:textId="6A7B3C9C" w:rsidR="00D906AE" w:rsidRDefault="00D906AE" w:rsidP="00D906AE">
      <w:pPr>
        <w:jc w:val="both"/>
        <w:rPr>
          <w:lang w:val="sl-SI"/>
        </w:rPr>
      </w:pPr>
    </w:p>
    <w:p w14:paraId="74E258E5" w14:textId="62017D83" w:rsidR="00E659E1" w:rsidRDefault="00031AE0" w:rsidP="00031AE0">
      <w:pPr>
        <w:jc w:val="both"/>
        <w:rPr>
          <w:b/>
        </w:rPr>
      </w:pPr>
      <w:r>
        <w:rPr>
          <w:b/>
        </w:rPr>
        <w:t xml:space="preserve">EMCS </w:t>
      </w:r>
      <w:proofErr w:type="spellStart"/>
      <w:r>
        <w:rPr>
          <w:b/>
        </w:rPr>
        <w:t>faza</w:t>
      </w:r>
      <w:proofErr w:type="spellEnd"/>
      <w:r>
        <w:rPr>
          <w:b/>
        </w:rPr>
        <w:t xml:space="preserve"> 4.1 (</w:t>
      </w:r>
      <w:proofErr w:type="spellStart"/>
      <w:r>
        <w:rPr>
          <w:b/>
        </w:rPr>
        <w:t>velja</w:t>
      </w:r>
      <w:proofErr w:type="spellEnd"/>
      <w:r>
        <w:rPr>
          <w:b/>
        </w:rPr>
        <w:t xml:space="preserve"> od 1</w:t>
      </w:r>
      <w:r w:rsidR="0069035D">
        <w:rPr>
          <w:b/>
        </w:rPr>
        <w:t>3</w:t>
      </w:r>
      <w:r>
        <w:rPr>
          <w:b/>
        </w:rPr>
        <w:t>.</w:t>
      </w:r>
      <w:r w:rsidR="00D40F86">
        <w:rPr>
          <w:b/>
        </w:rPr>
        <w:t xml:space="preserve"> </w:t>
      </w:r>
      <w:r>
        <w:rPr>
          <w:b/>
        </w:rPr>
        <w:t>2.</w:t>
      </w:r>
      <w:r w:rsidR="00D40F86">
        <w:rPr>
          <w:b/>
        </w:rPr>
        <w:t xml:space="preserve"> </w:t>
      </w:r>
      <w:r>
        <w:rPr>
          <w:b/>
        </w:rPr>
        <w:t>2024</w:t>
      </w:r>
      <w:r w:rsidR="00E659E1">
        <w:rPr>
          <w:b/>
        </w:rPr>
        <w:t>)</w:t>
      </w:r>
    </w:p>
    <w:p w14:paraId="61623433" w14:textId="41BA22EC" w:rsidR="00E659E1" w:rsidRPr="00E659E1" w:rsidRDefault="00000000" w:rsidP="00E659E1">
      <w:pPr>
        <w:rPr>
          <w:rFonts w:cs="Arial"/>
          <w:b/>
          <w:bCs/>
          <w:color w:val="000000" w:themeColor="text1"/>
          <w:szCs w:val="20"/>
          <w:lang w:val="sl-SI"/>
        </w:rPr>
      </w:pPr>
      <w:hyperlink r:id="rId36" w:history="1">
        <w:r w:rsidR="00E659E1" w:rsidRPr="00757CCD">
          <w:rPr>
            <w:rStyle w:val="Hiperpovezava"/>
            <w:rFonts w:cs="Arial"/>
            <w:szCs w:val="20"/>
            <w:shd w:val="clear" w:color="auto" w:fill="FFFFFF"/>
          </w:rPr>
          <w:t>FESS v4.12 EU Customs Reports</w:t>
        </w:r>
      </w:hyperlink>
    </w:p>
    <w:p w14:paraId="0F796BF6" w14:textId="28B722F6" w:rsidR="00E659E1" w:rsidRPr="00E659E1" w:rsidRDefault="00000000" w:rsidP="00E659E1">
      <w:pPr>
        <w:rPr>
          <w:rFonts w:cs="Arial"/>
          <w:color w:val="000000" w:themeColor="text1"/>
          <w:szCs w:val="20"/>
          <w:lang w:val="sl-SI"/>
        </w:rPr>
      </w:pPr>
      <w:hyperlink r:id="rId37" w:history="1">
        <w:r w:rsidR="00E659E1" w:rsidRPr="00757CCD">
          <w:rPr>
            <w:rStyle w:val="Hiperpovezava"/>
            <w:rFonts w:cs="Arial"/>
            <w:szCs w:val="20"/>
            <w:lang w:val="sl-SI"/>
          </w:rPr>
          <w:t xml:space="preserve">DDNEAv3.14 + spremembe </w:t>
        </w:r>
        <w:proofErr w:type="spellStart"/>
        <w:r w:rsidR="00E659E1" w:rsidRPr="00757CCD">
          <w:rPr>
            <w:rStyle w:val="Hiperpovezava"/>
            <w:rFonts w:cs="Arial"/>
            <w:szCs w:val="20"/>
            <w:lang w:val="sl-SI"/>
          </w:rPr>
          <w:t>xsd</w:t>
        </w:r>
        <w:proofErr w:type="spellEnd"/>
        <w:r w:rsidR="00E659E1" w:rsidRPr="00757CCD">
          <w:rPr>
            <w:rStyle w:val="Hiperpovezava"/>
            <w:rFonts w:cs="Arial"/>
            <w:szCs w:val="20"/>
            <w:lang w:val="sl-SI"/>
          </w:rPr>
          <w:t xml:space="preserve"> IE815, IE801, IE836, tcl.xsd</w:t>
        </w:r>
      </w:hyperlink>
    </w:p>
    <w:p w14:paraId="08434A27" w14:textId="0763B7A6" w:rsidR="00031AE0" w:rsidRPr="00E659E1" w:rsidRDefault="00031AE0" w:rsidP="00031AE0">
      <w:pPr>
        <w:jc w:val="both"/>
        <w:rPr>
          <w:b/>
          <w:lang w:val="sl-SI"/>
        </w:rPr>
      </w:pPr>
    </w:p>
    <w:p w14:paraId="735667AD" w14:textId="77777777" w:rsidR="008F5DC0" w:rsidRDefault="008F5DC0" w:rsidP="00F42B9E">
      <w:pPr>
        <w:pStyle w:val="Odstavekseznama"/>
        <w:numPr>
          <w:ilvl w:val="0"/>
          <w:numId w:val="16"/>
        </w:numPr>
        <w:jc w:val="both"/>
        <w:rPr>
          <w:rFonts w:cs="Arial"/>
          <w:b/>
          <w:szCs w:val="20"/>
          <w:lang w:val="sl-SI" w:eastAsia="sl-SI"/>
        </w:rPr>
      </w:pPr>
      <w:r w:rsidRPr="00F42B9E">
        <w:rPr>
          <w:rFonts w:cs="Arial"/>
          <w:b/>
          <w:szCs w:val="20"/>
          <w:lang w:val="sl-SI" w:eastAsia="sl-SI"/>
        </w:rPr>
        <w:t>Zadnje verzije dokumentacij za nacionalna gibanja</w:t>
      </w:r>
      <w:r w:rsidR="00A65439">
        <w:rPr>
          <w:rFonts w:cs="Arial"/>
          <w:b/>
          <w:szCs w:val="20"/>
          <w:lang w:val="sl-SI" w:eastAsia="sl-SI"/>
        </w:rPr>
        <w:t>:</w:t>
      </w:r>
    </w:p>
    <w:p w14:paraId="54D4549A" w14:textId="177AC351" w:rsidR="00A65439" w:rsidRDefault="00A65439" w:rsidP="00A65439">
      <w:pPr>
        <w:jc w:val="both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 xml:space="preserve">SIEMCS </w:t>
      </w:r>
      <w:r w:rsidRPr="00F42B9E">
        <w:rPr>
          <w:rFonts w:cs="Arial"/>
          <w:b/>
          <w:szCs w:val="20"/>
          <w:lang w:val="sl-SI" w:eastAsia="sl-SI"/>
        </w:rPr>
        <w:t>(</w:t>
      </w:r>
      <w:hyperlink r:id="rId38" w:history="1">
        <w:r w:rsidRPr="00F42B9E">
          <w:rPr>
            <w:b/>
            <w:lang w:val="sl-SI" w:eastAsia="sl-SI"/>
          </w:rPr>
          <w:t xml:space="preserve">produkcija od </w:t>
        </w:r>
      </w:hyperlink>
      <w:r>
        <w:rPr>
          <w:b/>
          <w:lang w:val="sl-SI" w:eastAsia="sl-SI"/>
        </w:rPr>
        <w:t>13. 2. 202</w:t>
      </w:r>
      <w:r w:rsidR="00D40F86">
        <w:rPr>
          <w:b/>
          <w:lang w:val="sl-SI" w:eastAsia="sl-SI"/>
        </w:rPr>
        <w:t>4</w:t>
      </w:r>
      <w:r w:rsidRPr="00F42B9E">
        <w:rPr>
          <w:rFonts w:cs="Arial"/>
          <w:b/>
          <w:szCs w:val="20"/>
          <w:lang w:val="sl-SI" w:eastAsia="sl-SI"/>
        </w:rPr>
        <w:t>)</w:t>
      </w:r>
    </w:p>
    <w:p w14:paraId="70BE826A" w14:textId="77777777" w:rsidR="00A65439" w:rsidRPr="00DD4545" w:rsidRDefault="00000000" w:rsidP="00A65439">
      <w:pPr>
        <w:jc w:val="both"/>
        <w:rPr>
          <w:rStyle w:val="Hiperpovezava"/>
          <w:lang w:val="sl-SI"/>
        </w:rPr>
      </w:pPr>
      <w:hyperlink r:id="rId39" w:tooltip="datoteka D O C X" w:history="1">
        <w:r w:rsidR="00A65439" w:rsidRPr="00DD4545">
          <w:rPr>
            <w:rStyle w:val="Hiperpovezava"/>
            <w:lang w:val="sl-SI"/>
          </w:rPr>
          <w:t>Navodila za razvijalce RIP</w:t>
        </w:r>
      </w:hyperlink>
    </w:p>
    <w:p w14:paraId="579E20FB" w14:textId="1D1580A5" w:rsidR="00A65439" w:rsidRPr="00DD4545" w:rsidRDefault="00000000" w:rsidP="00A65439">
      <w:pPr>
        <w:jc w:val="both"/>
        <w:rPr>
          <w:rStyle w:val="Hiperpovezava"/>
          <w:lang w:val="sl-SI"/>
        </w:rPr>
      </w:pPr>
      <w:hyperlink r:id="rId40" w:history="1">
        <w:r w:rsidR="00D40F86">
          <w:rPr>
            <w:rStyle w:val="Hiperpovezava"/>
            <w:lang w:val="sl-SI"/>
          </w:rPr>
          <w:t>Katalog sporočil</w:t>
        </w:r>
      </w:hyperlink>
    </w:p>
    <w:p w14:paraId="68641C6A" w14:textId="77777777" w:rsidR="00A65439" w:rsidRPr="00DD4545" w:rsidRDefault="00A65439" w:rsidP="00A65439">
      <w:pPr>
        <w:jc w:val="both"/>
        <w:rPr>
          <w:rStyle w:val="Hiperpovezava"/>
          <w:lang w:val="sl-SI"/>
        </w:rPr>
      </w:pPr>
    </w:p>
    <w:sectPr w:rsidR="00A65439" w:rsidRPr="00DD4545" w:rsidSect="0029240B">
      <w:footerReference w:type="default" r:id="rId41"/>
      <w:headerReference w:type="first" r:id="rId42"/>
      <w:footerReference w:type="first" r:id="rId43"/>
      <w:pgSz w:w="11900" w:h="16840" w:code="9"/>
      <w:pgMar w:top="1701" w:right="1701" w:bottom="1134" w:left="1701" w:header="964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B995" w14:textId="77777777" w:rsidR="0056574A" w:rsidRDefault="0056574A">
      <w:r>
        <w:separator/>
      </w:r>
    </w:p>
  </w:endnote>
  <w:endnote w:type="continuationSeparator" w:id="0">
    <w:p w14:paraId="5F735699" w14:textId="77777777" w:rsidR="0056574A" w:rsidRDefault="0056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419753"/>
      <w:docPartObj>
        <w:docPartGallery w:val="Page Numbers (Bottom of Page)"/>
        <w:docPartUnique/>
      </w:docPartObj>
    </w:sdtPr>
    <w:sdtContent>
      <w:p w14:paraId="689A5954" w14:textId="77777777" w:rsidR="00B34F30" w:rsidRDefault="00B34F30">
        <w:pPr>
          <w:pStyle w:val="Noga"/>
          <w:jc w:val="right"/>
        </w:pPr>
        <w:r w:rsidRPr="00B0529A">
          <w:rPr>
            <w:color w:val="FFFFFF" w:themeColor="background1"/>
          </w:rPr>
          <w:fldChar w:fldCharType="begin"/>
        </w:r>
        <w:r w:rsidRPr="00B0529A">
          <w:rPr>
            <w:color w:val="FFFFFF" w:themeColor="background1"/>
          </w:rPr>
          <w:instrText>PAGE   \* MERGEFORMAT</w:instrText>
        </w:r>
        <w:r w:rsidRPr="00B0529A">
          <w:rPr>
            <w:color w:val="FFFFFF" w:themeColor="background1"/>
          </w:rPr>
          <w:fldChar w:fldCharType="separate"/>
        </w:r>
        <w:r w:rsidR="009860DB" w:rsidRPr="009860DB">
          <w:rPr>
            <w:noProof/>
            <w:color w:val="FFFFFF" w:themeColor="background1"/>
            <w:lang w:val="sl-SI"/>
          </w:rPr>
          <w:t>2</w:t>
        </w:r>
        <w:r w:rsidRPr="00B0529A">
          <w:rPr>
            <w:color w:val="FFFFFF" w:themeColor="background1"/>
          </w:rPr>
          <w:fldChar w:fldCharType="end"/>
        </w:r>
      </w:p>
    </w:sdtContent>
  </w:sdt>
  <w:p w14:paraId="0461DF6F" w14:textId="77777777" w:rsidR="00B34F30" w:rsidRDefault="00B34F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309391"/>
      <w:docPartObj>
        <w:docPartGallery w:val="Page Numbers (Bottom of Page)"/>
        <w:docPartUnique/>
      </w:docPartObj>
    </w:sdtPr>
    <w:sdtContent>
      <w:p w14:paraId="541C35E7" w14:textId="77777777" w:rsidR="00B34F30" w:rsidRDefault="00B34F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0DB" w:rsidRPr="009860DB">
          <w:rPr>
            <w:noProof/>
            <w:lang w:val="sl-SI"/>
          </w:rPr>
          <w:t>1</w:t>
        </w:r>
        <w:r>
          <w:fldChar w:fldCharType="end"/>
        </w:r>
      </w:p>
    </w:sdtContent>
  </w:sdt>
  <w:p w14:paraId="594CC528" w14:textId="77777777" w:rsidR="00B34F30" w:rsidRDefault="00B34F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13419"/>
      <w:docPartObj>
        <w:docPartGallery w:val="Page Numbers (Bottom of Page)"/>
        <w:docPartUnique/>
      </w:docPartObj>
    </w:sdtPr>
    <w:sdtContent>
      <w:p w14:paraId="1A3176A0" w14:textId="77777777" w:rsidR="00B34F30" w:rsidRDefault="00B34F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240B">
          <w:rPr>
            <w:noProof/>
            <w:lang w:val="sl-SI"/>
          </w:rPr>
          <w:t>1</w:t>
        </w:r>
        <w:r>
          <w:fldChar w:fldCharType="end"/>
        </w:r>
      </w:p>
    </w:sdtContent>
  </w:sdt>
  <w:p w14:paraId="76A08F32" w14:textId="77777777" w:rsidR="00B34F30" w:rsidRDefault="00B34F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B9CF" w14:textId="77777777" w:rsidR="0056574A" w:rsidRDefault="0056574A">
      <w:r>
        <w:separator/>
      </w:r>
    </w:p>
  </w:footnote>
  <w:footnote w:type="continuationSeparator" w:id="0">
    <w:p w14:paraId="6A99D072" w14:textId="77777777" w:rsidR="0056574A" w:rsidRDefault="0056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34F30" w:rsidRPr="008F3500" w14:paraId="7E4162C8" w14:textId="77777777">
      <w:trPr>
        <w:cantSplit/>
        <w:trHeight w:hRule="exact" w:val="847"/>
      </w:trPr>
      <w:tc>
        <w:tcPr>
          <w:tcW w:w="567" w:type="dxa"/>
        </w:tcPr>
        <w:p w14:paraId="62E9A246" w14:textId="77777777" w:rsidR="00B34F30" w:rsidRDefault="00B34F3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80334F1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12CF66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AB71B1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357408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B143DB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84E015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954FF5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294B0A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307ABB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E0FEF9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A2624A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A15D77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18B7AFE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FA372B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233EBF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2ADBDC" w14:textId="77777777" w:rsidR="00B34F30" w:rsidRPr="006D42D9" w:rsidRDefault="00B34F3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D779568" w14:textId="77777777" w:rsidR="00B34F30" w:rsidRPr="008F3500" w:rsidRDefault="00B34F3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AA30F14" wp14:editId="5C8672E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7AA7E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5FAB8F45" w14:textId="77777777" w:rsidR="00B34F30" w:rsidRPr="008F3500" w:rsidRDefault="00B34F30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53A437C3" w14:textId="77777777" w:rsidR="00B34F30" w:rsidRDefault="00B34F30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5DFC0AAE" w14:textId="77777777" w:rsidR="00B34F30" w:rsidRPr="00A12D5C" w:rsidRDefault="00B34F30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2932A30F" w14:textId="77777777" w:rsidR="00B34F30" w:rsidRPr="008F3500" w:rsidRDefault="00B34F30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16A634DE" w14:textId="77777777" w:rsidR="00B34F30" w:rsidRPr="008F3500" w:rsidRDefault="00B34F30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0146E7E4" w14:textId="77777777" w:rsidR="00B34F30" w:rsidRPr="008F3500" w:rsidRDefault="00B34F3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183AD4FF" w14:textId="77777777" w:rsidR="00B34F30" w:rsidRPr="008F3500" w:rsidRDefault="00B34F3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409F2D6" w14:textId="77777777" w:rsidR="00B34F30" w:rsidRDefault="00B34F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BC0A" w14:textId="77777777" w:rsidR="00B34F30" w:rsidRPr="0029240B" w:rsidRDefault="00B34F30" w:rsidP="0029240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48B"/>
    <w:multiLevelType w:val="hybridMultilevel"/>
    <w:tmpl w:val="F70C14A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7F4837"/>
    <w:multiLevelType w:val="hybridMultilevel"/>
    <w:tmpl w:val="535C76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53DC"/>
    <w:multiLevelType w:val="hybridMultilevel"/>
    <w:tmpl w:val="C25E0C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E79EC"/>
    <w:multiLevelType w:val="hybridMultilevel"/>
    <w:tmpl w:val="3EC2073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2475D7"/>
    <w:multiLevelType w:val="multilevel"/>
    <w:tmpl w:val="2F54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B7E03"/>
    <w:multiLevelType w:val="multilevel"/>
    <w:tmpl w:val="29B46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14856E3"/>
    <w:multiLevelType w:val="multilevel"/>
    <w:tmpl w:val="051C5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4B46F2"/>
    <w:multiLevelType w:val="hybridMultilevel"/>
    <w:tmpl w:val="F5AC66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1D45"/>
    <w:multiLevelType w:val="hybridMultilevel"/>
    <w:tmpl w:val="2A602428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1DCC"/>
    <w:multiLevelType w:val="multilevel"/>
    <w:tmpl w:val="5260841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1E6D9E"/>
    <w:multiLevelType w:val="hybridMultilevel"/>
    <w:tmpl w:val="4330DEF2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2689"/>
    <w:multiLevelType w:val="hybridMultilevel"/>
    <w:tmpl w:val="1CEAB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733A"/>
    <w:multiLevelType w:val="hybridMultilevel"/>
    <w:tmpl w:val="6B44A142"/>
    <w:lvl w:ilvl="0" w:tplc="8D52180A">
      <w:start w:val="1"/>
      <w:numFmt w:val="decimal"/>
      <w:pStyle w:val="Naslov"/>
      <w:lvlText w:val="%1.0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475"/>
    <w:multiLevelType w:val="multilevel"/>
    <w:tmpl w:val="44D8A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79887011">
    <w:abstractNumId w:val="13"/>
  </w:num>
  <w:num w:numId="2" w16cid:durableId="1021669490">
    <w:abstractNumId w:val="5"/>
  </w:num>
  <w:num w:numId="3" w16cid:durableId="986133238">
    <w:abstractNumId w:val="6"/>
  </w:num>
  <w:num w:numId="4" w16cid:durableId="1708793810">
    <w:abstractNumId w:val="2"/>
  </w:num>
  <w:num w:numId="5" w16cid:durableId="1851337909">
    <w:abstractNumId w:val="4"/>
  </w:num>
  <w:num w:numId="6" w16cid:durableId="1914774380">
    <w:abstractNumId w:val="11"/>
  </w:num>
  <w:num w:numId="7" w16cid:durableId="530344490">
    <w:abstractNumId w:val="12"/>
  </w:num>
  <w:num w:numId="8" w16cid:durableId="598871342">
    <w:abstractNumId w:val="9"/>
  </w:num>
  <w:num w:numId="9" w16cid:durableId="123161734">
    <w:abstractNumId w:val="0"/>
  </w:num>
  <w:num w:numId="10" w16cid:durableId="436560956">
    <w:abstractNumId w:val="9"/>
    <w:lvlOverride w:ilvl="0">
      <w:startOverride w:val="2"/>
    </w:lvlOverride>
    <w:lvlOverride w:ilvl="1">
      <w:startOverride w:val="1"/>
    </w:lvlOverride>
  </w:num>
  <w:num w:numId="11" w16cid:durableId="1693261576">
    <w:abstractNumId w:val="1"/>
  </w:num>
  <w:num w:numId="12" w16cid:durableId="976105486">
    <w:abstractNumId w:val="9"/>
  </w:num>
  <w:num w:numId="13" w16cid:durableId="2130584411">
    <w:abstractNumId w:val="7"/>
  </w:num>
  <w:num w:numId="14" w16cid:durableId="1472402292">
    <w:abstractNumId w:val="3"/>
  </w:num>
  <w:num w:numId="15" w16cid:durableId="71508496">
    <w:abstractNumId w:val="8"/>
  </w:num>
  <w:num w:numId="16" w16cid:durableId="48720823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1D"/>
    <w:rsid w:val="000063FF"/>
    <w:rsid w:val="00021344"/>
    <w:rsid w:val="00023A88"/>
    <w:rsid w:val="0002543D"/>
    <w:rsid w:val="00031574"/>
    <w:rsid w:val="00031AE0"/>
    <w:rsid w:val="000343D9"/>
    <w:rsid w:val="00036D27"/>
    <w:rsid w:val="00040096"/>
    <w:rsid w:val="0004458F"/>
    <w:rsid w:val="00050013"/>
    <w:rsid w:val="000532A0"/>
    <w:rsid w:val="00063766"/>
    <w:rsid w:val="00067E3C"/>
    <w:rsid w:val="00071B0B"/>
    <w:rsid w:val="00072AA0"/>
    <w:rsid w:val="00074892"/>
    <w:rsid w:val="0008352D"/>
    <w:rsid w:val="00092F6E"/>
    <w:rsid w:val="000A3F20"/>
    <w:rsid w:val="000A4C74"/>
    <w:rsid w:val="000A7238"/>
    <w:rsid w:val="000A7E93"/>
    <w:rsid w:val="000B0B21"/>
    <w:rsid w:val="000B6AB0"/>
    <w:rsid w:val="000B7F50"/>
    <w:rsid w:val="000C2C14"/>
    <w:rsid w:val="000C5DF0"/>
    <w:rsid w:val="000D0972"/>
    <w:rsid w:val="000D51E5"/>
    <w:rsid w:val="000D5645"/>
    <w:rsid w:val="000D5C1B"/>
    <w:rsid w:val="000E5139"/>
    <w:rsid w:val="000F0E27"/>
    <w:rsid w:val="001075FA"/>
    <w:rsid w:val="001156CC"/>
    <w:rsid w:val="001156CF"/>
    <w:rsid w:val="0011635E"/>
    <w:rsid w:val="00124FFE"/>
    <w:rsid w:val="00132D7E"/>
    <w:rsid w:val="00134E3E"/>
    <w:rsid w:val="001357B2"/>
    <w:rsid w:val="00137FFA"/>
    <w:rsid w:val="00146813"/>
    <w:rsid w:val="00147850"/>
    <w:rsid w:val="00160B29"/>
    <w:rsid w:val="001643AA"/>
    <w:rsid w:val="001661C3"/>
    <w:rsid w:val="00170833"/>
    <w:rsid w:val="001772A1"/>
    <w:rsid w:val="00186215"/>
    <w:rsid w:val="0019040C"/>
    <w:rsid w:val="001A364E"/>
    <w:rsid w:val="001A3BA5"/>
    <w:rsid w:val="001B088F"/>
    <w:rsid w:val="001B364E"/>
    <w:rsid w:val="001C2D33"/>
    <w:rsid w:val="001C7AEB"/>
    <w:rsid w:val="001D0EAD"/>
    <w:rsid w:val="001D100C"/>
    <w:rsid w:val="001D678B"/>
    <w:rsid w:val="001E4BD3"/>
    <w:rsid w:val="001F7BC0"/>
    <w:rsid w:val="00202A77"/>
    <w:rsid w:val="002121D6"/>
    <w:rsid w:val="00214AE5"/>
    <w:rsid w:val="002245D4"/>
    <w:rsid w:val="0022686A"/>
    <w:rsid w:val="00243665"/>
    <w:rsid w:val="002526D4"/>
    <w:rsid w:val="002634E3"/>
    <w:rsid w:val="00271739"/>
    <w:rsid w:val="00271CE5"/>
    <w:rsid w:val="002736E7"/>
    <w:rsid w:val="00273EF1"/>
    <w:rsid w:val="002760E7"/>
    <w:rsid w:val="00280846"/>
    <w:rsid w:val="00282020"/>
    <w:rsid w:val="00282392"/>
    <w:rsid w:val="00282F1E"/>
    <w:rsid w:val="00285DF1"/>
    <w:rsid w:val="0029240B"/>
    <w:rsid w:val="002959A4"/>
    <w:rsid w:val="002A3618"/>
    <w:rsid w:val="002A5510"/>
    <w:rsid w:val="002A74F8"/>
    <w:rsid w:val="002B2851"/>
    <w:rsid w:val="002B64CB"/>
    <w:rsid w:val="002C16CA"/>
    <w:rsid w:val="002D40E4"/>
    <w:rsid w:val="002E0995"/>
    <w:rsid w:val="002E51EE"/>
    <w:rsid w:val="002E59DF"/>
    <w:rsid w:val="002E6CC9"/>
    <w:rsid w:val="00300660"/>
    <w:rsid w:val="00314AE8"/>
    <w:rsid w:val="00322504"/>
    <w:rsid w:val="00323BB6"/>
    <w:rsid w:val="00326F5C"/>
    <w:rsid w:val="00327D0B"/>
    <w:rsid w:val="00331002"/>
    <w:rsid w:val="00332DD9"/>
    <w:rsid w:val="00333BB7"/>
    <w:rsid w:val="00354276"/>
    <w:rsid w:val="00361335"/>
    <w:rsid w:val="00361F31"/>
    <w:rsid w:val="003636BF"/>
    <w:rsid w:val="00364258"/>
    <w:rsid w:val="00370AA7"/>
    <w:rsid w:val="0037479F"/>
    <w:rsid w:val="00376F01"/>
    <w:rsid w:val="00377838"/>
    <w:rsid w:val="0038130F"/>
    <w:rsid w:val="003845B4"/>
    <w:rsid w:val="00384738"/>
    <w:rsid w:val="003867DC"/>
    <w:rsid w:val="00387B1A"/>
    <w:rsid w:val="003946F9"/>
    <w:rsid w:val="003A2409"/>
    <w:rsid w:val="003A2BEE"/>
    <w:rsid w:val="003A5C23"/>
    <w:rsid w:val="003C1305"/>
    <w:rsid w:val="003C3D70"/>
    <w:rsid w:val="003D2100"/>
    <w:rsid w:val="003E00D2"/>
    <w:rsid w:val="003E1C74"/>
    <w:rsid w:val="003E31F0"/>
    <w:rsid w:val="003E3703"/>
    <w:rsid w:val="0040195E"/>
    <w:rsid w:val="00405C33"/>
    <w:rsid w:val="00407553"/>
    <w:rsid w:val="00413049"/>
    <w:rsid w:val="00417829"/>
    <w:rsid w:val="0042054D"/>
    <w:rsid w:val="00423E8C"/>
    <w:rsid w:val="00424CAE"/>
    <w:rsid w:val="0042605F"/>
    <w:rsid w:val="00426B0E"/>
    <w:rsid w:val="00427956"/>
    <w:rsid w:val="00432610"/>
    <w:rsid w:val="004342D1"/>
    <w:rsid w:val="00436573"/>
    <w:rsid w:val="00445CAA"/>
    <w:rsid w:val="00464F2D"/>
    <w:rsid w:val="00477D36"/>
    <w:rsid w:val="004815CB"/>
    <w:rsid w:val="0048593E"/>
    <w:rsid w:val="00494FD1"/>
    <w:rsid w:val="004A38DC"/>
    <w:rsid w:val="004B5685"/>
    <w:rsid w:val="004D6EC7"/>
    <w:rsid w:val="004E2846"/>
    <w:rsid w:val="004E3AAE"/>
    <w:rsid w:val="004F32D1"/>
    <w:rsid w:val="004F48EA"/>
    <w:rsid w:val="004F52F8"/>
    <w:rsid w:val="004F5B4A"/>
    <w:rsid w:val="004F5B78"/>
    <w:rsid w:val="004F7ADF"/>
    <w:rsid w:val="00503CEE"/>
    <w:rsid w:val="00504B13"/>
    <w:rsid w:val="005072B3"/>
    <w:rsid w:val="00511E9D"/>
    <w:rsid w:val="0051256D"/>
    <w:rsid w:val="005207FE"/>
    <w:rsid w:val="00526246"/>
    <w:rsid w:val="0052769D"/>
    <w:rsid w:val="00527AE2"/>
    <w:rsid w:val="00535528"/>
    <w:rsid w:val="00545644"/>
    <w:rsid w:val="0055751E"/>
    <w:rsid w:val="00560ABE"/>
    <w:rsid w:val="00560D55"/>
    <w:rsid w:val="00564230"/>
    <w:rsid w:val="0056574A"/>
    <w:rsid w:val="00567106"/>
    <w:rsid w:val="005779FA"/>
    <w:rsid w:val="00586680"/>
    <w:rsid w:val="00597BD8"/>
    <w:rsid w:val="005A6817"/>
    <w:rsid w:val="005C1CEA"/>
    <w:rsid w:val="005D285C"/>
    <w:rsid w:val="005D6B70"/>
    <w:rsid w:val="005E1D3C"/>
    <w:rsid w:val="005E67DC"/>
    <w:rsid w:val="005F1948"/>
    <w:rsid w:val="005F3B9A"/>
    <w:rsid w:val="00611564"/>
    <w:rsid w:val="00624383"/>
    <w:rsid w:val="00632253"/>
    <w:rsid w:val="00642714"/>
    <w:rsid w:val="00643C4E"/>
    <w:rsid w:val="0064526A"/>
    <w:rsid w:val="006455CE"/>
    <w:rsid w:val="00653875"/>
    <w:rsid w:val="00664646"/>
    <w:rsid w:val="006653E1"/>
    <w:rsid w:val="006703C2"/>
    <w:rsid w:val="00672522"/>
    <w:rsid w:val="00675B3C"/>
    <w:rsid w:val="00685CC6"/>
    <w:rsid w:val="0068617A"/>
    <w:rsid w:val="0069035D"/>
    <w:rsid w:val="006A52A8"/>
    <w:rsid w:val="006A73FF"/>
    <w:rsid w:val="006B533F"/>
    <w:rsid w:val="006C4E53"/>
    <w:rsid w:val="006D42D9"/>
    <w:rsid w:val="006D4A16"/>
    <w:rsid w:val="006D4FC6"/>
    <w:rsid w:val="006D730F"/>
    <w:rsid w:val="006E6A1C"/>
    <w:rsid w:val="006F16A8"/>
    <w:rsid w:val="006F5AF6"/>
    <w:rsid w:val="006F5D75"/>
    <w:rsid w:val="00704F25"/>
    <w:rsid w:val="00726463"/>
    <w:rsid w:val="00726E4C"/>
    <w:rsid w:val="00731282"/>
    <w:rsid w:val="00733017"/>
    <w:rsid w:val="0073439E"/>
    <w:rsid w:val="007422FA"/>
    <w:rsid w:val="00742D8B"/>
    <w:rsid w:val="00744E0C"/>
    <w:rsid w:val="007455EB"/>
    <w:rsid w:val="00751D38"/>
    <w:rsid w:val="00751DDC"/>
    <w:rsid w:val="00757CCD"/>
    <w:rsid w:val="00763CB4"/>
    <w:rsid w:val="00770A3A"/>
    <w:rsid w:val="00772DD8"/>
    <w:rsid w:val="007825B8"/>
    <w:rsid w:val="00783310"/>
    <w:rsid w:val="00785463"/>
    <w:rsid w:val="00786770"/>
    <w:rsid w:val="00791183"/>
    <w:rsid w:val="007967BD"/>
    <w:rsid w:val="007A2341"/>
    <w:rsid w:val="007A357A"/>
    <w:rsid w:val="007A4A6D"/>
    <w:rsid w:val="007B535B"/>
    <w:rsid w:val="007C59A6"/>
    <w:rsid w:val="007D1BCF"/>
    <w:rsid w:val="007D46CE"/>
    <w:rsid w:val="007D75CF"/>
    <w:rsid w:val="007E17F5"/>
    <w:rsid w:val="007E2236"/>
    <w:rsid w:val="007E6045"/>
    <w:rsid w:val="007E6DC5"/>
    <w:rsid w:val="008027F5"/>
    <w:rsid w:val="00805A3C"/>
    <w:rsid w:val="008210B2"/>
    <w:rsid w:val="008329AE"/>
    <w:rsid w:val="00841233"/>
    <w:rsid w:val="00843B57"/>
    <w:rsid w:val="00853EC1"/>
    <w:rsid w:val="00854F20"/>
    <w:rsid w:val="00862858"/>
    <w:rsid w:val="00865226"/>
    <w:rsid w:val="008754A9"/>
    <w:rsid w:val="00877D8B"/>
    <w:rsid w:val="0088043C"/>
    <w:rsid w:val="0088281A"/>
    <w:rsid w:val="00885387"/>
    <w:rsid w:val="008862B4"/>
    <w:rsid w:val="008906C9"/>
    <w:rsid w:val="008909F9"/>
    <w:rsid w:val="00895A69"/>
    <w:rsid w:val="008A0A8F"/>
    <w:rsid w:val="008A3897"/>
    <w:rsid w:val="008B4DDB"/>
    <w:rsid w:val="008B5C61"/>
    <w:rsid w:val="008C3907"/>
    <w:rsid w:val="008C5738"/>
    <w:rsid w:val="008C5DC9"/>
    <w:rsid w:val="008D04F0"/>
    <w:rsid w:val="008D5508"/>
    <w:rsid w:val="008E0C76"/>
    <w:rsid w:val="008E185A"/>
    <w:rsid w:val="008F02BC"/>
    <w:rsid w:val="008F33DE"/>
    <w:rsid w:val="008F3500"/>
    <w:rsid w:val="008F5DC0"/>
    <w:rsid w:val="009079BE"/>
    <w:rsid w:val="00923005"/>
    <w:rsid w:val="00924E3C"/>
    <w:rsid w:val="00933F6A"/>
    <w:rsid w:val="00947B87"/>
    <w:rsid w:val="00951F2F"/>
    <w:rsid w:val="00952227"/>
    <w:rsid w:val="009612BB"/>
    <w:rsid w:val="009663DA"/>
    <w:rsid w:val="009678E5"/>
    <w:rsid w:val="0097618D"/>
    <w:rsid w:val="009860DB"/>
    <w:rsid w:val="00990364"/>
    <w:rsid w:val="00992D99"/>
    <w:rsid w:val="00992DF4"/>
    <w:rsid w:val="009A240A"/>
    <w:rsid w:val="009B767F"/>
    <w:rsid w:val="009C2EA1"/>
    <w:rsid w:val="009D41FA"/>
    <w:rsid w:val="009F4663"/>
    <w:rsid w:val="009F47C7"/>
    <w:rsid w:val="00A002E5"/>
    <w:rsid w:val="00A033E6"/>
    <w:rsid w:val="00A0453E"/>
    <w:rsid w:val="00A10829"/>
    <w:rsid w:val="00A1186B"/>
    <w:rsid w:val="00A125C5"/>
    <w:rsid w:val="00A12D5C"/>
    <w:rsid w:val="00A23217"/>
    <w:rsid w:val="00A23384"/>
    <w:rsid w:val="00A35749"/>
    <w:rsid w:val="00A40181"/>
    <w:rsid w:val="00A41511"/>
    <w:rsid w:val="00A428FA"/>
    <w:rsid w:val="00A43B95"/>
    <w:rsid w:val="00A5039D"/>
    <w:rsid w:val="00A55932"/>
    <w:rsid w:val="00A56D7C"/>
    <w:rsid w:val="00A5701B"/>
    <w:rsid w:val="00A573BA"/>
    <w:rsid w:val="00A644F1"/>
    <w:rsid w:val="00A651F4"/>
    <w:rsid w:val="00A65439"/>
    <w:rsid w:val="00A65EE7"/>
    <w:rsid w:val="00A70133"/>
    <w:rsid w:val="00A73E02"/>
    <w:rsid w:val="00A743CB"/>
    <w:rsid w:val="00A92589"/>
    <w:rsid w:val="00A93B5B"/>
    <w:rsid w:val="00AA4F4C"/>
    <w:rsid w:val="00AB2FFB"/>
    <w:rsid w:val="00AC5C16"/>
    <w:rsid w:val="00AD6A5B"/>
    <w:rsid w:val="00AE6558"/>
    <w:rsid w:val="00AF1C23"/>
    <w:rsid w:val="00AF3F53"/>
    <w:rsid w:val="00AF527F"/>
    <w:rsid w:val="00B0529A"/>
    <w:rsid w:val="00B0672C"/>
    <w:rsid w:val="00B0721D"/>
    <w:rsid w:val="00B15468"/>
    <w:rsid w:val="00B17141"/>
    <w:rsid w:val="00B17480"/>
    <w:rsid w:val="00B2030A"/>
    <w:rsid w:val="00B3146B"/>
    <w:rsid w:val="00B31575"/>
    <w:rsid w:val="00B31EEA"/>
    <w:rsid w:val="00B34F30"/>
    <w:rsid w:val="00B35BE0"/>
    <w:rsid w:val="00B4052F"/>
    <w:rsid w:val="00B51AA9"/>
    <w:rsid w:val="00B51D16"/>
    <w:rsid w:val="00B6006F"/>
    <w:rsid w:val="00B63934"/>
    <w:rsid w:val="00B747A7"/>
    <w:rsid w:val="00B8547D"/>
    <w:rsid w:val="00B95F7C"/>
    <w:rsid w:val="00BA5ACA"/>
    <w:rsid w:val="00BB7114"/>
    <w:rsid w:val="00BC4AAE"/>
    <w:rsid w:val="00BD2124"/>
    <w:rsid w:val="00BE360E"/>
    <w:rsid w:val="00C250D5"/>
    <w:rsid w:val="00C34922"/>
    <w:rsid w:val="00C37C6C"/>
    <w:rsid w:val="00C443B4"/>
    <w:rsid w:val="00C47F8D"/>
    <w:rsid w:val="00C5282A"/>
    <w:rsid w:val="00C647B5"/>
    <w:rsid w:val="00C64B8E"/>
    <w:rsid w:val="00C71A77"/>
    <w:rsid w:val="00C757B2"/>
    <w:rsid w:val="00C81391"/>
    <w:rsid w:val="00C82A07"/>
    <w:rsid w:val="00C8514C"/>
    <w:rsid w:val="00C91D6E"/>
    <w:rsid w:val="00C92898"/>
    <w:rsid w:val="00C934A7"/>
    <w:rsid w:val="00C9739F"/>
    <w:rsid w:val="00CA7B98"/>
    <w:rsid w:val="00CB40CE"/>
    <w:rsid w:val="00CB605F"/>
    <w:rsid w:val="00CC58A0"/>
    <w:rsid w:val="00CD0F9A"/>
    <w:rsid w:val="00CD677E"/>
    <w:rsid w:val="00CE6B4C"/>
    <w:rsid w:val="00CE7514"/>
    <w:rsid w:val="00CF3F28"/>
    <w:rsid w:val="00D025ED"/>
    <w:rsid w:val="00D248DE"/>
    <w:rsid w:val="00D24AD8"/>
    <w:rsid w:val="00D27DD7"/>
    <w:rsid w:val="00D3194D"/>
    <w:rsid w:val="00D3331C"/>
    <w:rsid w:val="00D34A0E"/>
    <w:rsid w:val="00D40F86"/>
    <w:rsid w:val="00D4270B"/>
    <w:rsid w:val="00D42C5B"/>
    <w:rsid w:val="00D6149C"/>
    <w:rsid w:val="00D61AC4"/>
    <w:rsid w:val="00D6685D"/>
    <w:rsid w:val="00D7231D"/>
    <w:rsid w:val="00D73320"/>
    <w:rsid w:val="00D77A8C"/>
    <w:rsid w:val="00D83CE3"/>
    <w:rsid w:val="00D84731"/>
    <w:rsid w:val="00D8542D"/>
    <w:rsid w:val="00D906AE"/>
    <w:rsid w:val="00DC3F53"/>
    <w:rsid w:val="00DC4D96"/>
    <w:rsid w:val="00DC5444"/>
    <w:rsid w:val="00DC6A71"/>
    <w:rsid w:val="00DD161C"/>
    <w:rsid w:val="00DD2AC5"/>
    <w:rsid w:val="00DD4545"/>
    <w:rsid w:val="00DE20FA"/>
    <w:rsid w:val="00DE23C0"/>
    <w:rsid w:val="00DE5B46"/>
    <w:rsid w:val="00E0357D"/>
    <w:rsid w:val="00E0646C"/>
    <w:rsid w:val="00E14F40"/>
    <w:rsid w:val="00E14F55"/>
    <w:rsid w:val="00E202E7"/>
    <w:rsid w:val="00E2107B"/>
    <w:rsid w:val="00E21E46"/>
    <w:rsid w:val="00E22B24"/>
    <w:rsid w:val="00E24742"/>
    <w:rsid w:val="00E24EC2"/>
    <w:rsid w:val="00E27B4B"/>
    <w:rsid w:val="00E3143D"/>
    <w:rsid w:val="00E36A8B"/>
    <w:rsid w:val="00E44D81"/>
    <w:rsid w:val="00E52482"/>
    <w:rsid w:val="00E561F5"/>
    <w:rsid w:val="00E57509"/>
    <w:rsid w:val="00E612F7"/>
    <w:rsid w:val="00E6379F"/>
    <w:rsid w:val="00E641F8"/>
    <w:rsid w:val="00E659E1"/>
    <w:rsid w:val="00E70234"/>
    <w:rsid w:val="00E74953"/>
    <w:rsid w:val="00E85F87"/>
    <w:rsid w:val="00E950C3"/>
    <w:rsid w:val="00E96153"/>
    <w:rsid w:val="00E97476"/>
    <w:rsid w:val="00EB100C"/>
    <w:rsid w:val="00EC03EE"/>
    <w:rsid w:val="00EC6227"/>
    <w:rsid w:val="00ED7E82"/>
    <w:rsid w:val="00EE2BDC"/>
    <w:rsid w:val="00F031A7"/>
    <w:rsid w:val="00F03896"/>
    <w:rsid w:val="00F06CCA"/>
    <w:rsid w:val="00F12C9D"/>
    <w:rsid w:val="00F20D48"/>
    <w:rsid w:val="00F21D71"/>
    <w:rsid w:val="00F240BB"/>
    <w:rsid w:val="00F26B0F"/>
    <w:rsid w:val="00F368BD"/>
    <w:rsid w:val="00F42B9E"/>
    <w:rsid w:val="00F43F93"/>
    <w:rsid w:val="00F46724"/>
    <w:rsid w:val="00F57FED"/>
    <w:rsid w:val="00F671E4"/>
    <w:rsid w:val="00F71E81"/>
    <w:rsid w:val="00F72DFA"/>
    <w:rsid w:val="00F82D68"/>
    <w:rsid w:val="00F86345"/>
    <w:rsid w:val="00F907E8"/>
    <w:rsid w:val="00F959C4"/>
    <w:rsid w:val="00F97409"/>
    <w:rsid w:val="00FA0651"/>
    <w:rsid w:val="00FA25EC"/>
    <w:rsid w:val="00FB1841"/>
    <w:rsid w:val="00FB2F90"/>
    <w:rsid w:val="00FC6F78"/>
    <w:rsid w:val="00FD0173"/>
    <w:rsid w:val="00FD076C"/>
    <w:rsid w:val="00FE7FD7"/>
    <w:rsid w:val="00FF086F"/>
    <w:rsid w:val="00FF0945"/>
    <w:rsid w:val="00FF503A"/>
    <w:rsid w:val="00FF58DB"/>
    <w:rsid w:val="00FF68BC"/>
    <w:rsid w:val="00FF738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318604F"/>
  <w15:chartTrackingRefBased/>
  <w15:docId w15:val="{7150D74B-0AF2-40BD-88D1-1D2B30C5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C5DC9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0">
    <w:name w:val="heading 1"/>
    <w:aliases w:val="NASLOV"/>
    <w:basedOn w:val="Navaden"/>
    <w:next w:val="Navaden"/>
    <w:link w:val="Naslov1Znak"/>
    <w:autoRedefine/>
    <w:rsid w:val="0040195E"/>
    <w:pPr>
      <w:keepNext/>
      <w:spacing w:before="480" w:after="240"/>
      <w:outlineLvl w:val="0"/>
    </w:pPr>
    <w:rPr>
      <w:b/>
      <w:kern w:val="32"/>
      <w:sz w:val="24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0195E"/>
    <w:pPr>
      <w:keepNext/>
      <w:keepLines/>
      <w:numPr>
        <w:ilvl w:val="1"/>
        <w:numId w:val="8"/>
      </w:numPr>
      <w:spacing w:before="480" w:after="240"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0195E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0195E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0195E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40195E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40195E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40195E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40195E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character" w:customStyle="1" w:styleId="podpisiZnak">
    <w:name w:val="podpisi Znak"/>
    <w:link w:val="podpisi"/>
    <w:rsid w:val="00D7231D"/>
    <w:rPr>
      <w:rFonts w:ascii="Arial" w:hAnsi="Arial"/>
      <w:szCs w:val="24"/>
      <w:lang w:val="it-IT" w:eastAsia="en-US"/>
    </w:rPr>
  </w:style>
  <w:style w:type="paragraph" w:customStyle="1" w:styleId="FURSnaslov1">
    <w:name w:val="FURS_naslov_1"/>
    <w:basedOn w:val="podpisi"/>
    <w:link w:val="FURSnaslov1Znak"/>
    <w:qFormat/>
    <w:rsid w:val="00D7231D"/>
    <w:rPr>
      <w:b/>
      <w:sz w:val="24"/>
      <w:lang w:val="sl-SI"/>
    </w:rPr>
  </w:style>
  <w:style w:type="character" w:customStyle="1" w:styleId="FURSnaslov1Znak">
    <w:name w:val="FURS_naslov_1 Znak"/>
    <w:link w:val="FURSnaslov1"/>
    <w:rsid w:val="00D7231D"/>
    <w:rPr>
      <w:rFonts w:ascii="Arial" w:hAnsi="Arial"/>
      <w:b/>
      <w:sz w:val="24"/>
      <w:szCs w:val="24"/>
      <w:lang w:eastAsia="en-US"/>
    </w:rPr>
  </w:style>
  <w:style w:type="paragraph" w:customStyle="1" w:styleId="FURSnaslov2">
    <w:name w:val="FURS_naslov_2"/>
    <w:basedOn w:val="podpisi"/>
    <w:link w:val="FURSnaslov2Znak"/>
    <w:qFormat/>
    <w:rsid w:val="00D7231D"/>
    <w:rPr>
      <w:b/>
      <w:sz w:val="24"/>
      <w:lang w:val="sl-SI"/>
    </w:rPr>
  </w:style>
  <w:style w:type="paragraph" w:styleId="Navadensplet">
    <w:name w:val="Normal (Web)"/>
    <w:basedOn w:val="Navaden"/>
    <w:uiPriority w:val="99"/>
    <w:unhideWhenUsed/>
    <w:rsid w:val="00D7231D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FURSnaslov2Znak">
    <w:name w:val="FURS_naslov_2 Znak"/>
    <w:link w:val="FURSnaslov2"/>
    <w:rsid w:val="00D7231D"/>
    <w:rPr>
      <w:rFonts w:ascii="Arial" w:hAnsi="Arial"/>
      <w:b/>
      <w:sz w:val="24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rsid w:val="00D7231D"/>
    <w:rPr>
      <w:szCs w:val="20"/>
    </w:rPr>
  </w:style>
  <w:style w:type="character" w:customStyle="1" w:styleId="Sprotnaopomba-besediloZnak">
    <w:name w:val="Sprotna opomba - besedilo Znak"/>
    <w:link w:val="Sprotnaopomba-besedilo"/>
    <w:rsid w:val="00D7231D"/>
    <w:rPr>
      <w:rFonts w:ascii="Arial" w:hAnsi="Arial"/>
      <w:lang w:val="en-US" w:eastAsia="en-US"/>
    </w:rPr>
  </w:style>
  <w:style w:type="character" w:styleId="Sprotnaopomba-sklic">
    <w:name w:val="footnote reference"/>
    <w:rsid w:val="00D7231D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231D"/>
    <w:pPr>
      <w:ind w:left="720"/>
      <w:contextualSpacing/>
    </w:pPr>
  </w:style>
  <w:style w:type="paragraph" w:styleId="NaslovTOC">
    <w:name w:val="TOC Heading"/>
    <w:basedOn w:val="Naslov10"/>
    <w:next w:val="Navaden"/>
    <w:uiPriority w:val="39"/>
    <w:unhideWhenUsed/>
    <w:qFormat/>
    <w:rsid w:val="00D7231D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D7231D"/>
    <w:pPr>
      <w:spacing w:after="100" w:line="259" w:lineRule="auto"/>
      <w:ind w:left="220"/>
    </w:pPr>
    <w:rPr>
      <w:rFonts w:ascii="Calibri" w:hAnsi="Calibr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B2851"/>
    <w:pPr>
      <w:tabs>
        <w:tab w:val="left" w:pos="440"/>
        <w:tab w:val="right" w:leader="dot" w:pos="8488"/>
      </w:tabs>
      <w:spacing w:after="100" w:line="259" w:lineRule="auto"/>
    </w:pPr>
    <w:rPr>
      <w:rFonts w:cs="Arial"/>
      <w:b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D7231D"/>
    <w:pPr>
      <w:spacing w:after="100" w:line="259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Naslov">
    <w:name w:val="Title"/>
    <w:aliases w:val="Naslov K"/>
    <w:basedOn w:val="Naslov10"/>
    <w:next w:val="Navaden"/>
    <w:link w:val="NaslovZnak"/>
    <w:rsid w:val="00E52482"/>
    <w:pPr>
      <w:numPr>
        <w:numId w:val="7"/>
      </w:numPr>
      <w:jc w:val="center"/>
    </w:pPr>
    <w:rPr>
      <w:bCs/>
    </w:rPr>
  </w:style>
  <w:style w:type="character" w:customStyle="1" w:styleId="NaslovZnak">
    <w:name w:val="Naslov Znak"/>
    <w:aliases w:val="Naslov K Znak"/>
    <w:link w:val="Naslov"/>
    <w:rsid w:val="00E52482"/>
    <w:rPr>
      <w:rFonts w:ascii="Arial" w:hAnsi="Arial"/>
      <w:b/>
      <w:bCs/>
      <w:kern w:val="32"/>
      <w:sz w:val="24"/>
      <w:szCs w:val="32"/>
    </w:rPr>
  </w:style>
  <w:style w:type="paragraph" w:styleId="Besedilooblaka">
    <w:name w:val="Balloon Text"/>
    <w:basedOn w:val="Navaden"/>
    <w:link w:val="BesedilooblakaZnak"/>
    <w:rsid w:val="00D723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7231D"/>
    <w:rPr>
      <w:rFonts w:ascii="Segoe UI" w:hAnsi="Segoe UI" w:cs="Segoe UI"/>
      <w:sz w:val="18"/>
      <w:szCs w:val="18"/>
      <w:lang w:val="en-US" w:eastAsia="en-US"/>
    </w:rPr>
  </w:style>
  <w:style w:type="paragraph" w:customStyle="1" w:styleId="NASLOV11">
    <w:name w:val="NASLOV1"/>
    <w:basedOn w:val="Naslov"/>
    <w:link w:val="NASLOV1Znak0"/>
    <w:rsid w:val="00E52482"/>
    <w:pPr>
      <w:ind w:left="567" w:hanging="567"/>
      <w:jc w:val="left"/>
    </w:pPr>
  </w:style>
  <w:style w:type="character" w:customStyle="1" w:styleId="NASLOV1Znak0">
    <w:name w:val="NASLOV1 Znak"/>
    <w:basedOn w:val="NaslovZnak"/>
    <w:link w:val="NASLOV11"/>
    <w:rsid w:val="00E52482"/>
    <w:rPr>
      <w:rFonts w:ascii="Arial" w:hAnsi="Arial"/>
      <w:b/>
      <w:bCs/>
      <w:kern w:val="32"/>
      <w:sz w:val="24"/>
      <w:szCs w:val="32"/>
    </w:rPr>
  </w:style>
  <w:style w:type="paragraph" w:customStyle="1" w:styleId="NASLOV1">
    <w:name w:val="NASLOV 1"/>
    <w:basedOn w:val="Naslov10"/>
    <w:link w:val="NASLOV1Znak1"/>
    <w:qFormat/>
    <w:rsid w:val="00672522"/>
    <w:pPr>
      <w:numPr>
        <w:numId w:val="8"/>
      </w:numPr>
      <w:spacing w:before="720"/>
    </w:pPr>
  </w:style>
  <w:style w:type="paragraph" w:styleId="Podnaslov">
    <w:name w:val="Subtitle"/>
    <w:aliases w:val="naslov 2"/>
    <w:basedOn w:val="NASLOV1"/>
    <w:next w:val="Navaden"/>
    <w:link w:val="PodnaslovZnak"/>
    <w:rsid w:val="0011635E"/>
    <w:pPr>
      <w:numPr>
        <w:numId w:val="0"/>
      </w:numPr>
      <w:spacing w:before="480"/>
    </w:pPr>
    <w:rPr>
      <w:rFonts w:eastAsiaTheme="minorEastAsia" w:cstheme="minorBidi"/>
      <w:szCs w:val="22"/>
    </w:rPr>
  </w:style>
  <w:style w:type="character" w:customStyle="1" w:styleId="Naslov1Znak">
    <w:name w:val="Naslov 1 Znak"/>
    <w:aliases w:val="NASLOV Znak"/>
    <w:basedOn w:val="Privzetapisavaodstavka"/>
    <w:link w:val="Naslov10"/>
    <w:rsid w:val="0040195E"/>
    <w:rPr>
      <w:rFonts w:ascii="Arial" w:hAnsi="Arial"/>
      <w:b/>
      <w:kern w:val="32"/>
      <w:sz w:val="24"/>
      <w:szCs w:val="32"/>
    </w:rPr>
  </w:style>
  <w:style w:type="character" w:customStyle="1" w:styleId="NASLOV1Znak1">
    <w:name w:val="NASLOV 1 Znak"/>
    <w:basedOn w:val="Naslov1Znak"/>
    <w:link w:val="NASLOV1"/>
    <w:rsid w:val="002E59DF"/>
    <w:rPr>
      <w:rFonts w:ascii="Arial" w:hAnsi="Arial"/>
      <w:b/>
      <w:kern w:val="32"/>
      <w:sz w:val="24"/>
      <w:szCs w:val="32"/>
    </w:rPr>
  </w:style>
  <w:style w:type="character" w:customStyle="1" w:styleId="PodnaslovZnak">
    <w:name w:val="Podnaslov Znak"/>
    <w:aliases w:val="naslov 2 Znak"/>
    <w:basedOn w:val="Privzetapisavaodstavka"/>
    <w:link w:val="Podnaslov"/>
    <w:rsid w:val="00384738"/>
    <w:rPr>
      <w:rFonts w:ascii="Arial" w:eastAsiaTheme="minorEastAsia" w:hAnsi="Arial" w:cstheme="minorBidi"/>
      <w:b/>
      <w:kern w:val="32"/>
      <w:sz w:val="24"/>
      <w:szCs w:val="22"/>
    </w:rPr>
  </w:style>
  <w:style w:type="character" w:customStyle="1" w:styleId="Naslov2Znak">
    <w:name w:val="Naslov 2 Znak"/>
    <w:basedOn w:val="Privzetapisavaodstavka"/>
    <w:link w:val="Naslov2"/>
    <w:rsid w:val="0040195E"/>
    <w:rPr>
      <w:rFonts w:ascii="Arial" w:eastAsiaTheme="majorEastAsia" w:hAnsi="Arial" w:cstheme="majorBidi"/>
      <w:b/>
      <w:sz w:val="24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semiHidden/>
    <w:rsid w:val="004019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semiHidden/>
    <w:rsid w:val="0040195E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0195E"/>
    <w:rPr>
      <w:rFonts w:asciiTheme="majorHAnsi" w:eastAsiaTheme="majorEastAsia" w:hAnsiTheme="majorHAnsi" w:cstheme="majorBidi"/>
      <w:color w:val="2E74B5" w:themeColor="accent1" w:themeShade="BF"/>
      <w:szCs w:val="24"/>
      <w:lang w:val="en-US" w:eastAsia="en-US"/>
    </w:rPr>
  </w:style>
  <w:style w:type="character" w:customStyle="1" w:styleId="Naslov6Znak">
    <w:name w:val="Naslov 6 Znak"/>
    <w:basedOn w:val="Privzetapisavaodstavka"/>
    <w:link w:val="Naslov6"/>
    <w:semiHidden/>
    <w:rsid w:val="0040195E"/>
    <w:rPr>
      <w:rFonts w:asciiTheme="majorHAnsi" w:eastAsiaTheme="majorEastAsia" w:hAnsiTheme="majorHAnsi" w:cstheme="majorBidi"/>
      <w:color w:val="1F4D78" w:themeColor="accent1" w:themeShade="7F"/>
      <w:szCs w:val="24"/>
      <w:lang w:val="en-US" w:eastAsia="en-US"/>
    </w:rPr>
  </w:style>
  <w:style w:type="character" w:customStyle="1" w:styleId="Naslov7Znak">
    <w:name w:val="Naslov 7 Znak"/>
    <w:basedOn w:val="Privzetapisavaodstavka"/>
    <w:link w:val="Naslov7"/>
    <w:semiHidden/>
    <w:rsid w:val="0040195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semiHidden/>
    <w:rsid w:val="004019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Naslov9Znak">
    <w:name w:val="Naslov 9 Znak"/>
    <w:basedOn w:val="Privzetapisavaodstavka"/>
    <w:link w:val="Naslov9"/>
    <w:semiHidden/>
    <w:rsid w:val="004019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24AD8"/>
    <w:rPr>
      <w:rFonts w:ascii="Arial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rsid w:val="005C1CEA"/>
    <w:rPr>
      <w:color w:val="954F72" w:themeColor="followedHyperlink"/>
      <w:u w:val="single"/>
    </w:rPr>
  </w:style>
  <w:style w:type="paragraph" w:customStyle="1" w:styleId="Default">
    <w:name w:val="Default"/>
    <w:rsid w:val="00C349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rsid w:val="00CD0F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D0F9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D0F9A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D0F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D0F9A"/>
    <w:rPr>
      <w:rFonts w:ascii="Arial" w:hAnsi="Arial"/>
      <w:b/>
      <w:bCs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21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avki.durs.si/EdavkiPortal/OpenPortal/CommonPages/Opdynp/PageD.aspx?category=poob_ecarina" TargetMode="External"/><Relationship Id="rId18" Type="http://schemas.openxmlformats.org/officeDocument/2006/relationships/hyperlink" Target="http://www.nlb.si/" TargetMode="External"/><Relationship Id="rId26" Type="http://schemas.openxmlformats.org/officeDocument/2006/relationships/hyperlink" Target="http://www.fu.gov.si/odis_fu_obvestila_o_delovanju_informacijskih_sistemov_furs/e_carina_obvestila_o_delovanju_informacijskih_sistemov_furs_odis_fu/" TargetMode="External"/><Relationship Id="rId39" Type="http://schemas.openxmlformats.org/officeDocument/2006/relationships/hyperlink" Target="https://www.fu.gov.si/fileadmin/Internet/Carina/Poslovanje_z_nami/e_Carina/Opis/EMCS/Navodila_za_razvijalce_RIP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avki.durs.si/EdavkiPortal/OpenPortal/CommonPages/Opdynp/PageD.aspx?category=poob_ecarina" TargetMode="External"/><Relationship Id="rId34" Type="http://schemas.openxmlformats.org/officeDocument/2006/relationships/image" Target="media/image8.png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u.gov.si/carina/poslovanje_z_nami/e_carina/" TargetMode="External"/><Relationship Id="rId17" Type="http://schemas.openxmlformats.org/officeDocument/2006/relationships/hyperlink" Target="http://www.halcom.si/" TargetMode="External"/><Relationship Id="rId25" Type="http://schemas.openxmlformats.org/officeDocument/2006/relationships/hyperlink" Target="http://www.setcce.si/sl/proxsign" TargetMode="External"/><Relationship Id="rId33" Type="http://schemas.openxmlformats.org/officeDocument/2006/relationships/image" Target="media/image7.png"/><Relationship Id="rId38" Type="http://schemas.openxmlformats.org/officeDocument/2006/relationships/hyperlink" Target="https://www.fu.gov.si/carina/poslovanje_z_nami/e_carina/novica/siemcs_nacionalna_gibanja_navodila_za_razvijalce_rip_9268/?type=atom%27A%3D0&amp;cHash=563cbfdd7dc0457e6b5e85f62268ce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starca.posta.si/" TargetMode="External"/><Relationship Id="rId20" Type="http://schemas.openxmlformats.org/officeDocument/2006/relationships/image" Target="media/image1.emf"/><Relationship Id="rId29" Type="http://schemas.openxmlformats.org/officeDocument/2006/relationships/image" Target="media/image4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.gov.si/fileadmin/Internet/Davki_in_druge_dajatve/Podrocja/Trosarine/Opis/Gibanje_trosarinskih_izdelkov_med_Slovenijo_in_drugimi_drzavami_clanicami_EU_EMCS.docx" TargetMode="External"/><Relationship Id="rId24" Type="http://schemas.openxmlformats.org/officeDocument/2006/relationships/hyperlink" Target="mailto:sd.fu@gov.si" TargetMode="External"/><Relationship Id="rId32" Type="http://schemas.openxmlformats.org/officeDocument/2006/relationships/image" Target="media/image6.png"/><Relationship Id="rId37" Type="http://schemas.openxmlformats.org/officeDocument/2006/relationships/hyperlink" Target="https://www.fu.gov.si/fileadmin/Internet/Carina/Poslovanje_z_nami/e_Carina/Opis/EMCS/DDNEA_v3.14.zip" TargetMode="External"/><Relationship Id="rId40" Type="http://schemas.openxmlformats.org/officeDocument/2006/relationships/hyperlink" Target="https://www.fu.gov.si/fileadmin/Internet/Carina/Poslovanje_z_nami/e_Carina/Opis/EMCS/Katalog_sporocil.zi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igen-ca.si/" TargetMode="External"/><Relationship Id="rId23" Type="http://schemas.openxmlformats.org/officeDocument/2006/relationships/hyperlink" Target="https://edavki.durs.si/EdavkiPortal/OpenPortal/CommonPages/Opdynp/PageD.aspx?category=poob_ecarina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www.fu.gov.si/fileadmin/Internet/Carina/Poslovanje_z_nami/e_Carina/Opis/EMCS/FESS_v4.12.zip" TargetMode="External"/><Relationship Id="rId10" Type="http://schemas.openxmlformats.org/officeDocument/2006/relationships/hyperlink" Target="https://www.fu.gov.si/fileadmin/Internet/Davki_in_druge_dajatve/Podrocja/Trosarine/Opis/Gibanje_trosarinskih_izdelkov_v_rezimu_odloga_placila_trosarine_v_Sloveniji.docx" TargetMode="External"/><Relationship Id="rId19" Type="http://schemas.openxmlformats.org/officeDocument/2006/relationships/hyperlink" Target="https://edavki.durs.si/OpenPortal/Pages/Registration/RegistrationStart.aspx" TargetMode="External"/><Relationship Id="rId31" Type="http://schemas.openxmlformats.org/officeDocument/2006/relationships/hyperlink" Target="https://edavki.durs.si/EdavkiPortal/OpenPortal/CommonPages/Opdynp/PageD.aspx?category=poob_ecarin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igov-ca.gov.si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ecarina.fu.gov.si/wps/portal/e-carina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9.png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23842C-0509-4FEA-8DCE-9809CC50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Melita Grilc</dc:creator>
  <cp:keywords/>
  <cp:lastModifiedBy>FURS</cp:lastModifiedBy>
  <cp:revision>9</cp:revision>
  <cp:lastPrinted>2020-01-10T09:31:00Z</cp:lastPrinted>
  <dcterms:created xsi:type="dcterms:W3CDTF">2023-07-11T09:31:00Z</dcterms:created>
  <dcterms:modified xsi:type="dcterms:W3CDTF">2024-02-13T08:22:00Z</dcterms:modified>
</cp:coreProperties>
</file>