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6479" w14:textId="77777777" w:rsidR="00515A9C" w:rsidRDefault="00515A9C" w:rsidP="00A216AF">
      <w:pPr>
        <w:pStyle w:val="datumtevilka"/>
        <w:rPr>
          <w:b/>
        </w:rPr>
      </w:pPr>
    </w:p>
    <w:p w14:paraId="4B82672C" w14:textId="77777777" w:rsidR="00515A9C" w:rsidRPr="00F42CE8" w:rsidRDefault="00515A9C" w:rsidP="00A216AF">
      <w:pPr>
        <w:pStyle w:val="datumtevilka"/>
        <w:rPr>
          <w:b/>
        </w:rPr>
      </w:pPr>
    </w:p>
    <w:p w14:paraId="64BCEE6E" w14:textId="77777777" w:rsidR="000A2C92" w:rsidRPr="00484A06" w:rsidRDefault="00000000" w:rsidP="00DC6A71">
      <w:pPr>
        <w:pStyle w:val="datumtevilka"/>
        <w:rPr>
          <w:b/>
        </w:rPr>
      </w:pPr>
    </w:p>
    <w:p w14:paraId="3F13DDEF" w14:textId="77777777" w:rsid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</w:p>
    <w:p w14:paraId="7835E9D8" w14:textId="77777777" w:rsid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</w:p>
    <w:p w14:paraId="36978BF9" w14:textId="77777777" w:rsidR="0052149D" w:rsidRDefault="0052149D" w:rsidP="002F0EA3">
      <w:pPr>
        <w:spacing w:after="160" w:line="259" w:lineRule="auto"/>
        <w:jc w:val="both"/>
        <w:rPr>
          <w:rFonts w:eastAsia="Calibri" w:cs="Arial"/>
          <w:b/>
          <w:i/>
          <w:sz w:val="24"/>
          <w:lang w:val="sl-SI"/>
        </w:rPr>
      </w:pPr>
    </w:p>
    <w:p w14:paraId="4759035F" w14:textId="41D186FF" w:rsidR="002F0EA3" w:rsidRPr="00950B60" w:rsidRDefault="00950B60" w:rsidP="002F0EA3">
      <w:pPr>
        <w:spacing w:after="160" w:line="259" w:lineRule="auto"/>
        <w:jc w:val="both"/>
        <w:rPr>
          <w:rFonts w:eastAsia="Calibri" w:cs="Arial"/>
          <w:b/>
          <w:i/>
          <w:sz w:val="24"/>
          <w:lang w:val="sl-SI"/>
        </w:rPr>
      </w:pPr>
      <w:r w:rsidRPr="00950B60">
        <w:rPr>
          <w:rFonts w:eastAsia="Calibri" w:cs="Arial"/>
          <w:b/>
          <w:i/>
          <w:sz w:val="24"/>
          <w:lang w:val="sl-SI"/>
        </w:rPr>
        <w:t xml:space="preserve">Obvestilo o uvedbi spletnega portala za gospodarske subjekte za </w:t>
      </w:r>
      <w:r w:rsidR="00037C3F">
        <w:rPr>
          <w:rFonts w:eastAsia="Calibri" w:cs="Arial"/>
          <w:b/>
          <w:i/>
          <w:sz w:val="24"/>
          <w:lang w:val="sl-SI"/>
        </w:rPr>
        <w:t>vložitev</w:t>
      </w:r>
      <w:r w:rsidRPr="00950B60">
        <w:rPr>
          <w:rFonts w:eastAsia="Calibri" w:cs="Arial"/>
          <w:b/>
          <w:i/>
          <w:sz w:val="24"/>
          <w:lang w:val="sl-SI"/>
        </w:rPr>
        <w:t xml:space="preserve"> zahtevk</w:t>
      </w:r>
      <w:r w:rsidR="00236475">
        <w:rPr>
          <w:rFonts w:eastAsia="Calibri" w:cs="Arial"/>
          <w:b/>
          <w:i/>
          <w:sz w:val="24"/>
          <w:lang w:val="sl-SI"/>
        </w:rPr>
        <w:t>ov v sistem dokazil</w:t>
      </w:r>
      <w:r w:rsidRPr="00950B60">
        <w:rPr>
          <w:rFonts w:eastAsia="Calibri" w:cs="Arial"/>
          <w:b/>
          <w:i/>
          <w:sz w:val="24"/>
          <w:lang w:val="sl-SI"/>
        </w:rPr>
        <w:t xml:space="preserve"> </w:t>
      </w:r>
      <w:r w:rsidR="00E3143E">
        <w:rPr>
          <w:rFonts w:eastAsia="Calibri" w:cs="Arial"/>
          <w:b/>
          <w:i/>
          <w:sz w:val="24"/>
          <w:lang w:val="sl-SI"/>
        </w:rPr>
        <w:t>o carinskem statusu unijskega blaga</w:t>
      </w:r>
      <w:r w:rsidR="00672A25">
        <w:rPr>
          <w:rFonts w:eastAsia="Calibri" w:cs="Arial"/>
          <w:b/>
          <w:i/>
          <w:sz w:val="24"/>
          <w:lang w:val="sl-SI"/>
        </w:rPr>
        <w:t xml:space="preserve"> </w:t>
      </w:r>
      <w:r w:rsidR="00236475">
        <w:rPr>
          <w:rFonts w:eastAsia="Calibri" w:cs="Arial"/>
          <w:b/>
          <w:i/>
          <w:sz w:val="24"/>
          <w:lang w:val="sl-SI"/>
        </w:rPr>
        <w:t>(PoUS)</w:t>
      </w:r>
    </w:p>
    <w:p w14:paraId="3CE32FC0" w14:textId="77777777" w:rsid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</w:p>
    <w:p w14:paraId="72ABA33A" w14:textId="5065A6A3" w:rsidR="002F0EA3" w:rsidRPr="002F0EA3" w:rsidRDefault="00112FAC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>
        <w:rPr>
          <w:rFonts w:eastAsia="Calibri" w:cs="Arial"/>
          <w:b/>
          <w:i/>
          <w:szCs w:val="20"/>
          <w:lang w:val="sl-SI"/>
        </w:rPr>
        <w:t>Izdaja</w:t>
      </w:r>
      <w:r w:rsidR="002A2AB3">
        <w:rPr>
          <w:rFonts w:eastAsia="Calibri" w:cs="Arial"/>
          <w:b/>
          <w:i/>
          <w:szCs w:val="20"/>
          <w:lang w:val="sl-SI"/>
        </w:rPr>
        <w:t xml:space="preserve"> </w:t>
      </w:r>
      <w:r>
        <w:rPr>
          <w:rFonts w:eastAsia="Calibri" w:cs="Arial"/>
          <w:b/>
          <w:i/>
          <w:szCs w:val="20"/>
          <w:lang w:val="sl-SI"/>
        </w:rPr>
        <w:t>dokazil o carinskem statusu</w:t>
      </w:r>
      <w:r w:rsidR="002F0EA3" w:rsidRPr="002F0EA3">
        <w:rPr>
          <w:rFonts w:eastAsia="Calibri" w:cs="Arial"/>
          <w:b/>
          <w:i/>
          <w:szCs w:val="20"/>
          <w:lang w:val="sl-SI"/>
        </w:rPr>
        <w:t xml:space="preserve"> </w:t>
      </w:r>
      <w:r>
        <w:rPr>
          <w:rFonts w:eastAsia="Calibri" w:cs="Arial"/>
          <w:b/>
          <w:i/>
          <w:szCs w:val="20"/>
          <w:lang w:val="sl-SI"/>
        </w:rPr>
        <w:t xml:space="preserve">unijskega blaga </w:t>
      </w:r>
      <w:r w:rsidR="002F0EA3" w:rsidRPr="002F0EA3">
        <w:rPr>
          <w:rFonts w:eastAsia="Calibri" w:cs="Arial"/>
          <w:b/>
          <w:i/>
          <w:szCs w:val="20"/>
          <w:lang w:val="sl-SI"/>
        </w:rPr>
        <w:t xml:space="preserve">- prehod od papirnega na </w:t>
      </w:r>
      <w:r w:rsidR="002A2AB3">
        <w:rPr>
          <w:rFonts w:eastAsia="Calibri" w:cs="Arial"/>
          <w:b/>
          <w:i/>
          <w:szCs w:val="20"/>
          <w:lang w:val="sl-SI"/>
        </w:rPr>
        <w:t>elektronski</w:t>
      </w:r>
      <w:r w:rsidR="002F0EA3" w:rsidRPr="002F0EA3">
        <w:rPr>
          <w:rFonts w:eastAsia="Calibri" w:cs="Arial"/>
          <w:b/>
          <w:i/>
          <w:szCs w:val="20"/>
          <w:lang w:val="sl-SI"/>
        </w:rPr>
        <w:t xml:space="preserve"> </w:t>
      </w:r>
      <w:r>
        <w:rPr>
          <w:rFonts w:eastAsia="Calibri" w:cs="Arial"/>
          <w:b/>
          <w:i/>
          <w:szCs w:val="20"/>
          <w:lang w:val="sl-SI"/>
        </w:rPr>
        <w:t>način</w:t>
      </w:r>
      <w:r w:rsidR="002F0EA3" w:rsidRPr="002F0EA3">
        <w:rPr>
          <w:rFonts w:eastAsia="Calibri" w:cs="Arial"/>
          <w:b/>
          <w:i/>
          <w:szCs w:val="20"/>
          <w:lang w:val="sl-SI"/>
        </w:rPr>
        <w:t xml:space="preserve"> </w:t>
      </w:r>
    </w:p>
    <w:p w14:paraId="4D77FBF1" w14:textId="77777777" w:rsidR="00C21795" w:rsidRDefault="002F0EA3" w:rsidP="002F0EA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Od 1. </w:t>
      </w:r>
      <w:r w:rsidR="00112FAC">
        <w:rPr>
          <w:rFonts w:eastAsia="Calibri" w:cs="Arial"/>
          <w:szCs w:val="20"/>
          <w:lang w:val="sl-SI"/>
        </w:rPr>
        <w:t>marca</w:t>
      </w:r>
      <w:r w:rsidRPr="002F0EA3">
        <w:rPr>
          <w:rFonts w:eastAsia="Calibri" w:cs="Arial"/>
          <w:szCs w:val="20"/>
          <w:lang w:val="sl-SI"/>
        </w:rPr>
        <w:t xml:space="preserve"> 20</w:t>
      </w:r>
      <w:r w:rsidR="00112FAC">
        <w:rPr>
          <w:rFonts w:eastAsia="Calibri" w:cs="Arial"/>
          <w:szCs w:val="20"/>
          <w:lang w:val="sl-SI"/>
        </w:rPr>
        <w:t>2</w:t>
      </w:r>
      <w:r w:rsidR="00461ABC">
        <w:rPr>
          <w:rFonts w:eastAsia="Calibri" w:cs="Arial"/>
          <w:szCs w:val="20"/>
          <w:lang w:val="sl-SI"/>
        </w:rPr>
        <w:t>4</w:t>
      </w:r>
      <w:r w:rsidRPr="002F0EA3">
        <w:rPr>
          <w:rFonts w:eastAsia="Calibri" w:cs="Arial"/>
          <w:szCs w:val="20"/>
          <w:lang w:val="sl-SI"/>
        </w:rPr>
        <w:t xml:space="preserve"> se bo za </w:t>
      </w:r>
      <w:r w:rsidR="00461ABC">
        <w:rPr>
          <w:rFonts w:eastAsia="Calibri" w:cs="Arial"/>
          <w:szCs w:val="20"/>
          <w:lang w:val="sl-SI"/>
        </w:rPr>
        <w:t>izdajo</w:t>
      </w:r>
      <w:r w:rsidRPr="002F0EA3">
        <w:rPr>
          <w:rFonts w:eastAsia="Calibri" w:cs="Arial"/>
          <w:szCs w:val="20"/>
          <w:lang w:val="sl-SI"/>
        </w:rPr>
        <w:t xml:space="preserve"> </w:t>
      </w:r>
      <w:r w:rsidR="00112FAC">
        <w:rPr>
          <w:rFonts w:eastAsia="Calibri" w:cs="Arial"/>
          <w:szCs w:val="20"/>
          <w:lang w:val="sl-SI"/>
        </w:rPr>
        <w:t>dokazil o carinskem statusu unijskega blaga začel uporabljati</w:t>
      </w:r>
      <w:r w:rsidRPr="002F0EA3">
        <w:rPr>
          <w:rFonts w:eastAsia="Calibri" w:cs="Arial"/>
          <w:szCs w:val="20"/>
          <w:lang w:val="sl-SI"/>
        </w:rPr>
        <w:t xml:space="preserve"> EU </w:t>
      </w:r>
      <w:r w:rsidR="00112FAC">
        <w:rPr>
          <w:rFonts w:eastAsia="Calibri" w:cs="Arial"/>
          <w:szCs w:val="20"/>
          <w:lang w:val="sl-SI"/>
        </w:rPr>
        <w:t>carinski</w:t>
      </w:r>
      <w:r w:rsidRPr="002F0EA3">
        <w:rPr>
          <w:rFonts w:eastAsia="Calibri" w:cs="Arial"/>
          <w:szCs w:val="20"/>
          <w:lang w:val="sl-SI"/>
        </w:rPr>
        <w:t xml:space="preserve"> portal za gospodarske subjekte (</w:t>
      </w:r>
      <w:r w:rsidR="00112FAC">
        <w:rPr>
          <w:rFonts w:eastAsia="Calibri" w:cs="Arial"/>
          <w:szCs w:val="20"/>
          <w:lang w:val="sl-SI"/>
        </w:rPr>
        <w:t>EUCTP</w:t>
      </w:r>
      <w:r w:rsidRPr="002F0EA3">
        <w:rPr>
          <w:rFonts w:eastAsia="Calibri" w:cs="Arial"/>
          <w:szCs w:val="20"/>
          <w:lang w:val="sl-SI"/>
        </w:rPr>
        <w:t xml:space="preserve">). V okviru splošnega portala </w:t>
      </w:r>
      <w:r w:rsidR="00112FAC">
        <w:rPr>
          <w:rFonts w:eastAsia="Calibri" w:cs="Arial"/>
          <w:szCs w:val="20"/>
          <w:lang w:val="sl-SI"/>
        </w:rPr>
        <w:t>EUCTP</w:t>
      </w:r>
      <w:r w:rsidRPr="002F0EA3">
        <w:rPr>
          <w:rFonts w:eastAsia="Calibri" w:cs="Arial"/>
          <w:szCs w:val="20"/>
          <w:lang w:val="sl-SI"/>
        </w:rPr>
        <w:t xml:space="preserve"> bo na voljo poseben portal </w:t>
      </w:r>
      <w:r w:rsidR="00112FAC">
        <w:rPr>
          <w:rFonts w:eastAsia="Calibri" w:cs="Arial"/>
          <w:szCs w:val="20"/>
          <w:lang w:val="sl-SI"/>
        </w:rPr>
        <w:t>za</w:t>
      </w:r>
      <w:r w:rsidR="00E3143E">
        <w:rPr>
          <w:rFonts w:eastAsia="Calibri" w:cs="Arial"/>
          <w:szCs w:val="20"/>
          <w:lang w:val="sl-SI"/>
        </w:rPr>
        <w:t xml:space="preserve"> sistem dokazil o carinskem statusu unijskega blaga</w:t>
      </w:r>
      <w:r w:rsidR="00112FAC">
        <w:rPr>
          <w:rFonts w:eastAsia="Calibri" w:cs="Arial"/>
          <w:szCs w:val="20"/>
          <w:lang w:val="sl-SI"/>
        </w:rPr>
        <w:t xml:space="preserve"> PoUS</w:t>
      </w:r>
      <w:r w:rsidR="0073572B">
        <w:rPr>
          <w:rFonts w:eastAsia="Calibri" w:cs="Arial"/>
          <w:szCs w:val="20"/>
          <w:lang w:val="sl-SI"/>
        </w:rPr>
        <w:t>, ki bo nadomestil izdajo dokazil T2L in T2LF v papirni obliki</w:t>
      </w:r>
      <w:r w:rsidRPr="002F0EA3">
        <w:rPr>
          <w:rFonts w:eastAsia="Calibri" w:cs="Arial"/>
          <w:szCs w:val="20"/>
          <w:lang w:val="sl-SI"/>
        </w:rPr>
        <w:t xml:space="preserve">. </w:t>
      </w:r>
    </w:p>
    <w:p w14:paraId="3DA1D70A" w14:textId="614BB084" w:rsidR="002F0EA3" w:rsidRDefault="002F0EA3" w:rsidP="002F0EA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Namen posebnega portala </w:t>
      </w:r>
      <w:r w:rsidR="00112FAC">
        <w:rPr>
          <w:rFonts w:eastAsia="Calibri" w:cs="Arial"/>
          <w:szCs w:val="20"/>
          <w:lang w:val="sl-SI"/>
        </w:rPr>
        <w:t>PoUS</w:t>
      </w:r>
      <w:r w:rsidRPr="002F0EA3">
        <w:rPr>
          <w:rFonts w:eastAsia="Calibri" w:cs="Arial"/>
          <w:szCs w:val="20"/>
          <w:lang w:val="sl-SI"/>
        </w:rPr>
        <w:t xml:space="preserve"> je </w:t>
      </w:r>
      <w:r w:rsidR="00112FAC">
        <w:rPr>
          <w:rFonts w:eastAsia="Calibri" w:cs="Arial"/>
          <w:szCs w:val="20"/>
          <w:lang w:val="sl-SI"/>
        </w:rPr>
        <w:t xml:space="preserve">poenotenje postopka, </w:t>
      </w:r>
      <w:r w:rsidRPr="002F0EA3">
        <w:rPr>
          <w:rFonts w:eastAsia="Calibri" w:cs="Arial"/>
          <w:szCs w:val="20"/>
          <w:lang w:val="sl-SI"/>
        </w:rPr>
        <w:t>i</w:t>
      </w:r>
      <w:r w:rsidR="00112FAC">
        <w:rPr>
          <w:rFonts w:eastAsia="Calibri" w:cs="Arial"/>
          <w:szCs w:val="20"/>
          <w:lang w:val="sl-SI"/>
        </w:rPr>
        <w:t>nformatizacija</w:t>
      </w:r>
      <w:r w:rsidRPr="002F0EA3">
        <w:rPr>
          <w:rFonts w:eastAsia="Calibri" w:cs="Arial"/>
          <w:szCs w:val="20"/>
          <w:lang w:val="sl-SI"/>
        </w:rPr>
        <w:t xml:space="preserve"> in pospešitev izmenjave informacij </w:t>
      </w:r>
      <w:r w:rsidR="00112FAC">
        <w:rPr>
          <w:rFonts w:eastAsia="Calibri" w:cs="Arial"/>
          <w:szCs w:val="20"/>
          <w:lang w:val="sl-SI"/>
        </w:rPr>
        <w:t>o dokazilih znotraj EU</w:t>
      </w:r>
      <w:r w:rsidRPr="002F0EA3">
        <w:rPr>
          <w:rFonts w:eastAsia="Calibri" w:cs="Arial"/>
          <w:szCs w:val="20"/>
          <w:lang w:val="sl-SI"/>
        </w:rPr>
        <w:t>.</w:t>
      </w:r>
      <w:r w:rsidR="00461ABC">
        <w:rPr>
          <w:rFonts w:eastAsia="Calibri" w:cs="Arial"/>
          <w:szCs w:val="20"/>
          <w:lang w:val="sl-SI"/>
        </w:rPr>
        <w:t xml:space="preserve"> Gre za </w:t>
      </w:r>
      <w:r w:rsidR="00CD391A">
        <w:rPr>
          <w:rFonts w:eastAsia="Calibri" w:cs="Arial"/>
          <w:szCs w:val="20"/>
          <w:lang w:val="sl-SI"/>
        </w:rPr>
        <w:t>1. f</w:t>
      </w:r>
      <w:r w:rsidR="00461ABC">
        <w:rPr>
          <w:rFonts w:eastAsia="Calibri" w:cs="Arial"/>
          <w:szCs w:val="20"/>
          <w:lang w:val="sl-SI"/>
        </w:rPr>
        <w:t xml:space="preserve">azo PoUS, ki vključuje izdajo dokazil o unijskem statusu </w:t>
      </w:r>
      <w:r w:rsidR="00B963D6">
        <w:rPr>
          <w:rFonts w:eastAsia="Calibri" w:cs="Arial"/>
          <w:szCs w:val="20"/>
          <w:lang w:val="sl-SI"/>
        </w:rPr>
        <w:t>v elektronski obliki (</w:t>
      </w:r>
      <w:r w:rsidR="00461ABC">
        <w:rPr>
          <w:rFonts w:eastAsia="Calibri" w:cs="Arial"/>
          <w:szCs w:val="20"/>
          <w:lang w:val="sl-SI"/>
        </w:rPr>
        <w:t>T2L in T2LF</w:t>
      </w:r>
      <w:r w:rsidR="00B963D6">
        <w:rPr>
          <w:rFonts w:eastAsia="Calibri" w:cs="Arial"/>
          <w:szCs w:val="20"/>
          <w:lang w:val="sl-SI"/>
        </w:rPr>
        <w:t>), za pošiljke blaga, katerih skupna vrednost presega 15.000 EUR</w:t>
      </w:r>
      <w:r w:rsidR="00461ABC">
        <w:rPr>
          <w:rFonts w:eastAsia="Calibri" w:cs="Arial"/>
          <w:szCs w:val="20"/>
          <w:lang w:val="sl-SI"/>
        </w:rPr>
        <w:t>.</w:t>
      </w:r>
      <w:r w:rsidRPr="002F0EA3">
        <w:rPr>
          <w:rFonts w:eastAsia="Calibri" w:cs="Arial"/>
          <w:szCs w:val="20"/>
          <w:lang w:val="sl-SI"/>
        </w:rPr>
        <w:t xml:space="preserve"> </w:t>
      </w:r>
      <w:r w:rsidR="00CD391A">
        <w:rPr>
          <w:rFonts w:eastAsia="Calibri" w:cs="Arial"/>
          <w:szCs w:val="20"/>
          <w:lang w:val="sl-SI"/>
        </w:rPr>
        <w:t>Uporaba dokazila v obliki</w:t>
      </w:r>
      <w:r w:rsidR="00CD391A" w:rsidRPr="00CD391A">
        <w:rPr>
          <w:rFonts w:eastAsia="Calibri" w:cs="Arial"/>
          <w:szCs w:val="20"/>
          <w:lang w:val="sl-SI"/>
        </w:rPr>
        <w:t xml:space="preserve"> carinskega blagovnega manifesta </w:t>
      </w:r>
      <w:r w:rsidR="00CD391A">
        <w:rPr>
          <w:rFonts w:eastAsia="Calibri" w:cs="Arial"/>
          <w:szCs w:val="20"/>
          <w:lang w:val="sl-SI"/>
        </w:rPr>
        <w:t xml:space="preserve">je </w:t>
      </w:r>
      <w:r w:rsidR="00CD391A" w:rsidRPr="00CD391A">
        <w:rPr>
          <w:rFonts w:eastAsia="Calibri" w:cs="Arial"/>
          <w:szCs w:val="20"/>
          <w:lang w:val="sl-SI"/>
        </w:rPr>
        <w:t>povezan</w:t>
      </w:r>
      <w:r w:rsidR="00CD391A">
        <w:rPr>
          <w:rFonts w:eastAsia="Calibri" w:cs="Arial"/>
          <w:szCs w:val="20"/>
          <w:lang w:val="sl-SI"/>
        </w:rPr>
        <w:t>a</w:t>
      </w:r>
      <w:r w:rsidR="00CD391A" w:rsidRPr="00CD391A">
        <w:rPr>
          <w:rFonts w:eastAsia="Calibri" w:cs="Arial"/>
          <w:szCs w:val="20"/>
          <w:lang w:val="sl-SI"/>
        </w:rPr>
        <w:t xml:space="preserve"> z evropskim pomorskim enotnim okencem</w:t>
      </w:r>
      <w:r w:rsidR="00CD391A">
        <w:rPr>
          <w:rFonts w:eastAsia="Calibri" w:cs="Arial"/>
          <w:szCs w:val="20"/>
          <w:lang w:val="sl-SI"/>
        </w:rPr>
        <w:t xml:space="preserve"> (EMSW)</w:t>
      </w:r>
      <w:r w:rsidR="00CD391A" w:rsidRPr="00CD391A">
        <w:rPr>
          <w:rFonts w:eastAsia="Calibri" w:cs="Arial"/>
          <w:szCs w:val="20"/>
          <w:lang w:val="sl-SI"/>
        </w:rPr>
        <w:t xml:space="preserve">, </w:t>
      </w:r>
      <w:r w:rsidR="00CD391A">
        <w:rPr>
          <w:rFonts w:eastAsia="Calibri" w:cs="Arial"/>
          <w:szCs w:val="20"/>
          <w:lang w:val="sl-SI"/>
        </w:rPr>
        <w:t xml:space="preserve">zato </w:t>
      </w:r>
      <w:r w:rsidR="00CD391A" w:rsidRPr="00CD391A">
        <w:rPr>
          <w:rFonts w:eastAsia="Calibri" w:cs="Arial"/>
          <w:szCs w:val="20"/>
          <w:lang w:val="sl-SI"/>
        </w:rPr>
        <w:t>bo ta del zajet v 2. fazi</w:t>
      </w:r>
      <w:r w:rsidR="00CD391A">
        <w:rPr>
          <w:rFonts w:eastAsia="Calibri" w:cs="Arial"/>
          <w:szCs w:val="20"/>
          <w:lang w:val="sl-SI"/>
        </w:rPr>
        <w:t xml:space="preserve"> PoUS</w:t>
      </w:r>
      <w:r w:rsidR="00B963D6">
        <w:rPr>
          <w:rFonts w:eastAsia="Calibri" w:cs="Arial"/>
          <w:szCs w:val="20"/>
          <w:lang w:val="sl-SI"/>
        </w:rPr>
        <w:t xml:space="preserve"> (1. 6. 2025)</w:t>
      </w:r>
      <w:r w:rsidR="00CD391A" w:rsidRPr="00CD391A">
        <w:rPr>
          <w:rFonts w:eastAsia="Calibri" w:cs="Arial"/>
          <w:szCs w:val="20"/>
          <w:lang w:val="sl-SI"/>
        </w:rPr>
        <w:t>.</w:t>
      </w:r>
    </w:p>
    <w:p w14:paraId="2FBF9517" w14:textId="54DC0ABF" w:rsidR="00C21795" w:rsidRDefault="00C21795" w:rsidP="002F0EA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PoUS</w:t>
      </w:r>
      <w:r w:rsidRPr="002F0EA3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bo </w:t>
      </w:r>
      <w:r w:rsidRPr="002F0EA3">
        <w:rPr>
          <w:rFonts w:eastAsia="Calibri" w:cs="Arial"/>
          <w:szCs w:val="20"/>
          <w:lang w:val="sl-SI"/>
        </w:rPr>
        <w:t xml:space="preserve">omogočal izmenjavo informacij med gospodarskimi subjekti in carinskimi organi držav članic </w:t>
      </w:r>
      <w:r>
        <w:rPr>
          <w:rFonts w:eastAsia="Calibri" w:cs="Arial"/>
          <w:szCs w:val="20"/>
          <w:lang w:val="sl-SI"/>
        </w:rPr>
        <w:t xml:space="preserve">EU. </w:t>
      </w:r>
      <w:r w:rsidRPr="002F0EA3">
        <w:rPr>
          <w:rFonts w:eastAsia="Calibri" w:cs="Arial"/>
          <w:szCs w:val="20"/>
          <w:lang w:val="sl-SI"/>
        </w:rPr>
        <w:t xml:space="preserve">Poleg vložitve </w:t>
      </w:r>
      <w:r>
        <w:rPr>
          <w:rFonts w:eastAsia="Calibri" w:cs="Arial"/>
          <w:szCs w:val="20"/>
          <w:lang w:val="sl-SI"/>
        </w:rPr>
        <w:t>podatkov in izdaje dokazil T2L/F bo sistem PoUS hkrati omogočal predložitev blaga pri carinskem organu predložitve.</w:t>
      </w:r>
    </w:p>
    <w:p w14:paraId="04C374ED" w14:textId="75E14622" w:rsidR="002F0EA3" w:rsidRP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 w:rsidRPr="002F0EA3">
        <w:rPr>
          <w:rFonts w:eastAsia="Calibri" w:cs="Arial"/>
          <w:b/>
          <w:i/>
          <w:szCs w:val="20"/>
          <w:lang w:val="sl-SI"/>
        </w:rPr>
        <w:t xml:space="preserve">Dostopanje do spletnega portala </w:t>
      </w:r>
      <w:r w:rsidR="00112FAC">
        <w:rPr>
          <w:rFonts w:eastAsia="Calibri" w:cs="Arial"/>
          <w:b/>
          <w:i/>
          <w:szCs w:val="20"/>
          <w:lang w:val="sl-SI"/>
        </w:rPr>
        <w:t>PoUS za gospodarske subjekte</w:t>
      </w:r>
    </w:p>
    <w:p w14:paraId="6FB4FAEC" w14:textId="1D7C7429" w:rsidR="00125609" w:rsidRDefault="002F0EA3" w:rsidP="002F0EA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Gospodarski subjekti oziroma njihovi </w:t>
      </w:r>
      <w:r w:rsidR="00540C40">
        <w:rPr>
          <w:rFonts w:eastAsia="Calibri" w:cs="Arial"/>
          <w:szCs w:val="20"/>
          <w:lang w:val="sl-SI"/>
        </w:rPr>
        <w:t xml:space="preserve">carinski </w:t>
      </w:r>
      <w:r w:rsidRPr="002F0EA3">
        <w:rPr>
          <w:rFonts w:eastAsia="Calibri" w:cs="Arial"/>
          <w:szCs w:val="20"/>
          <w:lang w:val="sl-SI"/>
        </w:rPr>
        <w:t>zastopniki</w:t>
      </w:r>
      <w:r w:rsidR="00D34A7F">
        <w:rPr>
          <w:rFonts w:eastAsia="Calibri" w:cs="Arial"/>
          <w:szCs w:val="20"/>
          <w:lang w:val="sl-SI"/>
        </w:rPr>
        <w:t xml:space="preserve"> (npr. špedicij</w:t>
      </w:r>
      <w:r w:rsidR="001D3E49">
        <w:rPr>
          <w:rFonts w:eastAsia="Calibri" w:cs="Arial"/>
          <w:szCs w:val="20"/>
          <w:lang w:val="sl-SI"/>
        </w:rPr>
        <w:t>a</w:t>
      </w:r>
      <w:r w:rsidR="00D34A7F">
        <w:rPr>
          <w:rFonts w:eastAsia="Calibri" w:cs="Arial"/>
          <w:szCs w:val="20"/>
          <w:lang w:val="sl-SI"/>
        </w:rPr>
        <w:t>)</w:t>
      </w:r>
      <w:r w:rsidRPr="002F0EA3">
        <w:rPr>
          <w:rFonts w:eastAsia="Calibri" w:cs="Arial"/>
          <w:szCs w:val="20"/>
          <w:lang w:val="sl-SI"/>
        </w:rPr>
        <w:t xml:space="preserve"> morajo imeti aktivno številko EORI</w:t>
      </w:r>
      <w:r w:rsidR="007B6CCB">
        <w:rPr>
          <w:rFonts w:eastAsia="Calibri" w:cs="Arial"/>
          <w:szCs w:val="20"/>
          <w:lang w:val="sl-SI"/>
        </w:rPr>
        <w:t xml:space="preserve"> </w:t>
      </w:r>
      <w:r w:rsidR="007B6CCB" w:rsidRPr="002F0EA3">
        <w:rPr>
          <w:rFonts w:eastAsia="Calibri" w:cs="Arial"/>
          <w:szCs w:val="20"/>
          <w:lang w:val="sl-SI"/>
        </w:rPr>
        <w:t>(</w:t>
      </w:r>
      <w:hyperlink r:id="rId8" w:history="1">
        <w:r w:rsidR="007B6CCB" w:rsidRPr="002F0EA3">
          <w:rPr>
            <w:rFonts w:eastAsia="Calibri" w:cs="Arial"/>
            <w:color w:val="0563C1"/>
            <w:szCs w:val="20"/>
            <w:u w:val="single"/>
            <w:lang w:val="sl-SI"/>
          </w:rPr>
          <w:t>Vpis v EORI register in številka EORI</w:t>
        </w:r>
      </w:hyperlink>
      <w:r w:rsidR="007B6CCB" w:rsidRPr="002F0EA3">
        <w:rPr>
          <w:rFonts w:eastAsia="Calibri" w:cs="Arial"/>
          <w:szCs w:val="20"/>
          <w:lang w:val="sl-SI"/>
        </w:rPr>
        <w:t>)</w:t>
      </w:r>
      <w:r w:rsidR="007B6CCB">
        <w:rPr>
          <w:rFonts w:eastAsia="Calibri" w:cs="Arial"/>
          <w:szCs w:val="20"/>
          <w:lang w:val="sl-SI"/>
        </w:rPr>
        <w:t>. Aktivacijo oziroma vpis v EORI</w:t>
      </w:r>
      <w:r w:rsidR="007B6CCB" w:rsidRPr="00236475">
        <w:rPr>
          <w:lang w:val="sl-SI"/>
        </w:rPr>
        <w:t xml:space="preserve"> </w:t>
      </w:r>
      <w:r w:rsidR="007B6CCB" w:rsidRPr="007B6CCB">
        <w:rPr>
          <w:rFonts w:eastAsia="Calibri" w:cs="Arial"/>
          <w:szCs w:val="20"/>
          <w:lang w:val="sl-SI"/>
        </w:rPr>
        <w:t>opravi Finančn</w:t>
      </w:r>
      <w:r w:rsidR="007B6CCB">
        <w:rPr>
          <w:rFonts w:eastAsia="Calibri" w:cs="Arial"/>
          <w:szCs w:val="20"/>
          <w:lang w:val="sl-SI"/>
        </w:rPr>
        <w:t>i</w:t>
      </w:r>
      <w:r w:rsidR="007B6CCB" w:rsidRPr="007B6CCB">
        <w:rPr>
          <w:rFonts w:eastAsia="Calibri" w:cs="Arial"/>
          <w:szCs w:val="20"/>
          <w:lang w:val="sl-SI"/>
        </w:rPr>
        <w:t xml:space="preserve"> urad Kranj, Sektor za cari</w:t>
      </w:r>
      <w:r w:rsidR="007B6CCB">
        <w:rPr>
          <w:rFonts w:eastAsia="Calibri" w:cs="Arial"/>
          <w:szCs w:val="20"/>
          <w:lang w:val="sl-SI"/>
        </w:rPr>
        <w:t xml:space="preserve">ne, Oddelek za TARIC </w:t>
      </w:r>
      <w:r w:rsidR="005B2B76" w:rsidRPr="007B6CCB">
        <w:rPr>
          <w:rFonts w:eastAsia="Calibri" w:cs="Arial"/>
          <w:szCs w:val="20"/>
          <w:lang w:val="sl-SI"/>
        </w:rPr>
        <w:t>na podlagi zaprosila po elektronski pošti</w:t>
      </w:r>
      <w:r w:rsidR="005B2B76">
        <w:rPr>
          <w:rFonts w:eastAsia="Calibri" w:cs="Arial"/>
          <w:szCs w:val="20"/>
          <w:lang w:val="sl-SI"/>
        </w:rPr>
        <w:t xml:space="preserve"> na e-naslov</w:t>
      </w:r>
      <w:r w:rsidR="00D05A6D">
        <w:rPr>
          <w:rFonts w:eastAsia="Calibri" w:cs="Arial"/>
          <w:szCs w:val="20"/>
          <w:lang w:val="sl-SI"/>
        </w:rPr>
        <w:t>:</w:t>
      </w:r>
      <w:r w:rsidR="005B2B76">
        <w:rPr>
          <w:rFonts w:eastAsia="Calibri" w:cs="Arial"/>
          <w:szCs w:val="20"/>
          <w:lang w:val="sl-SI"/>
        </w:rPr>
        <w:t xml:space="preserve"> </w:t>
      </w:r>
      <w:hyperlink r:id="rId9" w:history="1">
        <w:r w:rsidR="005B2B76" w:rsidRPr="005B2B76">
          <w:rPr>
            <w:rFonts w:eastAsia="Calibri"/>
            <w:color w:val="0563C1"/>
            <w:u w:val="single"/>
            <w:lang w:val="sl-SI"/>
          </w:rPr>
          <w:t>eori.fu@</w:t>
        </w:r>
        <w:r w:rsidR="005B2B76" w:rsidRPr="005B2B76">
          <w:rPr>
            <w:color w:val="0563C1"/>
            <w:u w:val="single"/>
            <w:lang w:val="sl-SI"/>
          </w:rPr>
          <w:t>gov.si</w:t>
        </w:r>
      </w:hyperlink>
      <w:r w:rsidRPr="002F0EA3">
        <w:rPr>
          <w:rFonts w:eastAsia="Calibri" w:cs="Arial"/>
          <w:szCs w:val="20"/>
          <w:lang w:val="sl-SI"/>
        </w:rPr>
        <w:t xml:space="preserve">. </w:t>
      </w:r>
    </w:p>
    <w:p w14:paraId="596956DA" w14:textId="5DEC1513" w:rsidR="002F0EA3" w:rsidRPr="002F0EA3" w:rsidRDefault="002F0EA3" w:rsidP="002F0EA3">
      <w:pPr>
        <w:spacing w:after="160" w:line="259" w:lineRule="auto"/>
        <w:jc w:val="both"/>
        <w:rPr>
          <w:rFonts w:eastAsia="Calibri" w:cs="Arial"/>
          <w:color w:val="0563C1"/>
          <w:szCs w:val="20"/>
          <w:u w:val="single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Gospodarski subjekti oziroma njihovi </w:t>
      </w:r>
      <w:r w:rsidR="00540C40">
        <w:rPr>
          <w:rFonts w:eastAsia="Calibri" w:cs="Arial"/>
          <w:szCs w:val="20"/>
          <w:lang w:val="sl-SI"/>
        </w:rPr>
        <w:t xml:space="preserve">carinski </w:t>
      </w:r>
      <w:r w:rsidRPr="002F0EA3">
        <w:rPr>
          <w:rFonts w:eastAsia="Calibri" w:cs="Arial"/>
          <w:szCs w:val="20"/>
          <w:lang w:val="sl-SI"/>
        </w:rPr>
        <w:t xml:space="preserve">zastopniki morajo pred prvo prijavo v spletni portal </w:t>
      </w:r>
      <w:r w:rsidR="00D34A7F">
        <w:rPr>
          <w:rFonts w:eastAsia="Calibri" w:cs="Arial"/>
          <w:szCs w:val="20"/>
          <w:lang w:val="sl-SI"/>
        </w:rPr>
        <w:t>EUCTP</w:t>
      </w:r>
      <w:r w:rsidR="00D34A7F" w:rsidRPr="002F0EA3">
        <w:rPr>
          <w:rFonts w:eastAsia="Calibri" w:cs="Arial"/>
          <w:szCs w:val="20"/>
          <w:lang w:val="sl-SI"/>
        </w:rPr>
        <w:t xml:space="preserve"> </w:t>
      </w:r>
      <w:r w:rsidRPr="002F0EA3">
        <w:rPr>
          <w:rFonts w:eastAsia="Calibri" w:cs="Arial"/>
          <w:szCs w:val="20"/>
          <w:lang w:val="sl-SI"/>
        </w:rPr>
        <w:t xml:space="preserve">urediti dostop/registracijo v portal </w:t>
      </w:r>
      <w:proofErr w:type="spellStart"/>
      <w:r w:rsidRPr="002F0EA3">
        <w:rPr>
          <w:rFonts w:eastAsia="Calibri" w:cs="Arial"/>
          <w:szCs w:val="20"/>
          <w:lang w:val="sl-SI"/>
        </w:rPr>
        <w:t>eCarina</w:t>
      </w:r>
      <w:proofErr w:type="spellEnd"/>
      <w:r w:rsidRPr="002F0EA3">
        <w:rPr>
          <w:rFonts w:eastAsia="Calibri" w:cs="Arial"/>
          <w:szCs w:val="20"/>
          <w:lang w:val="sl-SI"/>
        </w:rPr>
        <w:t xml:space="preserve">. Po urejenem dostopu/registraciji v portal </w:t>
      </w:r>
      <w:proofErr w:type="spellStart"/>
      <w:r w:rsidRPr="002F0EA3">
        <w:rPr>
          <w:rFonts w:eastAsia="Calibri" w:cs="Arial"/>
          <w:szCs w:val="20"/>
          <w:lang w:val="sl-SI"/>
        </w:rPr>
        <w:t>eCarina</w:t>
      </w:r>
      <w:proofErr w:type="spellEnd"/>
      <w:r w:rsidRPr="002F0EA3">
        <w:rPr>
          <w:rFonts w:eastAsia="Calibri" w:cs="Arial"/>
          <w:szCs w:val="20"/>
          <w:lang w:val="sl-SI"/>
        </w:rPr>
        <w:t xml:space="preserve">, je potrebno v tem portalu za uporabnike urediti še ustrezna pooblastila. V primeru, da gospodarski subjekt že ima dostop do portala </w:t>
      </w:r>
      <w:proofErr w:type="spellStart"/>
      <w:r w:rsidRPr="002F0EA3">
        <w:rPr>
          <w:rFonts w:eastAsia="Calibri" w:cs="Arial"/>
          <w:szCs w:val="20"/>
          <w:lang w:val="sl-SI"/>
        </w:rPr>
        <w:t>eCarina</w:t>
      </w:r>
      <w:proofErr w:type="spellEnd"/>
      <w:r w:rsidRPr="002F0EA3">
        <w:rPr>
          <w:rFonts w:eastAsia="Calibri" w:cs="Arial"/>
          <w:szCs w:val="20"/>
          <w:lang w:val="sl-SI"/>
        </w:rPr>
        <w:t xml:space="preserve">, je potrebno urediti </w:t>
      </w:r>
      <w:r w:rsidR="002A2AB3" w:rsidRPr="002F0EA3">
        <w:rPr>
          <w:rFonts w:eastAsia="Calibri" w:cs="Arial"/>
          <w:szCs w:val="20"/>
          <w:lang w:val="sl-SI"/>
        </w:rPr>
        <w:t xml:space="preserve">zgolj </w:t>
      </w:r>
      <w:r w:rsidRPr="002F0EA3">
        <w:rPr>
          <w:rFonts w:eastAsia="Calibri" w:cs="Arial"/>
          <w:szCs w:val="20"/>
          <w:lang w:val="sl-SI"/>
        </w:rPr>
        <w:t xml:space="preserve">pooblastila v tem portalu. Podrobna navodila za prijavo v portal so </w:t>
      </w:r>
      <w:r w:rsidR="00125609">
        <w:rPr>
          <w:rFonts w:eastAsia="Calibri" w:cs="Arial"/>
          <w:szCs w:val="20"/>
          <w:lang w:val="sl-SI"/>
        </w:rPr>
        <w:t>na voljo v dokumentu</w:t>
      </w:r>
      <w:r w:rsidRPr="002F0EA3">
        <w:rPr>
          <w:rFonts w:eastAsia="Calibri" w:cs="Arial"/>
          <w:szCs w:val="20"/>
          <w:lang w:val="sl-SI"/>
        </w:rPr>
        <w:t xml:space="preserve"> </w:t>
      </w:r>
      <w:hyperlink r:id="rId10" w:anchor="c459" w:history="1">
        <w:r w:rsidR="003A77B2">
          <w:rPr>
            <w:rFonts w:eastAsia="Calibri" w:cs="Arial"/>
            <w:color w:val="0563C1"/>
            <w:szCs w:val="20"/>
            <w:u w:val="single"/>
            <w:lang w:val="sl-SI"/>
          </w:rPr>
          <w:t>Navodila za prijavo v carinski portal za gospodarske subjekte – EUCTP (Evropski carinski portal)</w:t>
        </w:r>
      </w:hyperlink>
    </w:p>
    <w:p w14:paraId="3935D039" w14:textId="11B9ADCE" w:rsidR="002F0EA3" w:rsidRPr="002F0EA3" w:rsidRDefault="00D34A7F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>
        <w:rPr>
          <w:rFonts w:eastAsia="Calibri" w:cs="Arial"/>
          <w:b/>
          <w:i/>
          <w:szCs w:val="20"/>
          <w:lang w:val="sl-SI"/>
        </w:rPr>
        <w:t xml:space="preserve">Pooblaščeni izdajatelj </w:t>
      </w:r>
    </w:p>
    <w:p w14:paraId="6081EB2E" w14:textId="089247BD" w:rsidR="002F0EA3" w:rsidRDefault="006F6F72" w:rsidP="006F6F72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6F6F72">
        <w:rPr>
          <w:rFonts w:eastAsia="Calibri" w:cs="Arial"/>
          <w:szCs w:val="20"/>
          <w:lang w:val="sl-SI"/>
        </w:rPr>
        <w:t>Vsaka oseba s sedežem na carinskem območju Unije, ki izpolnjuje</w:t>
      </w:r>
      <w:r>
        <w:rPr>
          <w:rFonts w:eastAsia="Calibri" w:cs="Arial"/>
          <w:szCs w:val="20"/>
          <w:lang w:val="sl-SI"/>
        </w:rPr>
        <w:t xml:space="preserve"> </w:t>
      </w:r>
      <w:r w:rsidRPr="006F6F72">
        <w:rPr>
          <w:rFonts w:eastAsia="Calibri" w:cs="Arial"/>
          <w:szCs w:val="20"/>
          <w:lang w:val="sl-SI"/>
        </w:rPr>
        <w:t>merila iz čl</w:t>
      </w:r>
      <w:r>
        <w:rPr>
          <w:rFonts w:eastAsia="Calibri" w:cs="Arial"/>
          <w:szCs w:val="20"/>
          <w:lang w:val="sl-SI"/>
        </w:rPr>
        <w:t>.</w:t>
      </w:r>
      <w:r w:rsidRPr="006F6F72">
        <w:rPr>
          <w:rFonts w:eastAsia="Calibri" w:cs="Arial"/>
          <w:szCs w:val="20"/>
          <w:lang w:val="sl-SI"/>
        </w:rPr>
        <w:t xml:space="preserve"> 39(a) in (b) </w:t>
      </w:r>
      <w:r>
        <w:rPr>
          <w:rFonts w:eastAsia="Calibri" w:cs="Arial"/>
          <w:szCs w:val="20"/>
          <w:lang w:val="sl-SI"/>
        </w:rPr>
        <w:t>Carinskega zakonika Unije</w:t>
      </w:r>
      <w:r w:rsidRPr="006F6F72">
        <w:rPr>
          <w:rFonts w:eastAsia="Calibri" w:cs="Arial"/>
          <w:szCs w:val="20"/>
          <w:lang w:val="sl-SI"/>
        </w:rPr>
        <w:t xml:space="preserve">, </w:t>
      </w:r>
      <w:r w:rsidR="00BB7138" w:rsidRPr="006F6F72">
        <w:rPr>
          <w:rFonts w:eastAsia="Calibri" w:cs="Arial"/>
          <w:szCs w:val="20"/>
          <w:lang w:val="sl-SI"/>
        </w:rPr>
        <w:t xml:space="preserve">lahko </w:t>
      </w:r>
      <w:r w:rsidR="00B963D6">
        <w:rPr>
          <w:rFonts w:eastAsia="Calibri" w:cs="Arial"/>
          <w:szCs w:val="20"/>
          <w:lang w:val="sl-SI"/>
        </w:rPr>
        <w:t xml:space="preserve">v </w:t>
      </w:r>
      <w:r>
        <w:rPr>
          <w:rFonts w:eastAsia="Calibri" w:cs="Arial"/>
          <w:szCs w:val="20"/>
          <w:lang w:val="sl-SI"/>
        </w:rPr>
        <w:t xml:space="preserve">skladu s čl. 128 Delegirane uredbe </w:t>
      </w:r>
      <w:r w:rsidR="00BB7138">
        <w:rPr>
          <w:rFonts w:eastAsia="Calibri" w:cs="Arial"/>
          <w:szCs w:val="20"/>
          <w:lang w:val="sl-SI"/>
        </w:rPr>
        <w:t xml:space="preserve">pridobi carinsko dovoljenje </w:t>
      </w:r>
      <w:r w:rsidRPr="006F6F72">
        <w:rPr>
          <w:rFonts w:eastAsia="Calibri" w:cs="Arial"/>
          <w:szCs w:val="20"/>
          <w:lang w:val="sl-SI"/>
        </w:rPr>
        <w:t>za izdajo</w:t>
      </w:r>
      <w:r>
        <w:rPr>
          <w:rFonts w:eastAsia="Calibri" w:cs="Arial"/>
          <w:szCs w:val="20"/>
          <w:lang w:val="sl-SI"/>
        </w:rPr>
        <w:t xml:space="preserve"> </w:t>
      </w:r>
      <w:r w:rsidRPr="006F6F72">
        <w:rPr>
          <w:rFonts w:eastAsia="Calibri" w:cs="Arial"/>
          <w:szCs w:val="20"/>
          <w:lang w:val="sl-SI"/>
        </w:rPr>
        <w:t>dokazila o statusu T2L ali T2LF, ne da bi ji bilo treba zaprositi za</w:t>
      </w:r>
      <w:r>
        <w:rPr>
          <w:rFonts w:eastAsia="Calibri" w:cs="Arial"/>
          <w:szCs w:val="20"/>
          <w:lang w:val="sl-SI"/>
        </w:rPr>
        <w:t xml:space="preserve"> </w:t>
      </w:r>
      <w:r w:rsidRPr="006F6F72">
        <w:rPr>
          <w:rFonts w:eastAsia="Calibri" w:cs="Arial"/>
          <w:szCs w:val="20"/>
          <w:lang w:val="sl-SI"/>
        </w:rPr>
        <w:t>overitev</w:t>
      </w:r>
      <w:r>
        <w:rPr>
          <w:rFonts w:eastAsia="Calibri" w:cs="Arial"/>
          <w:szCs w:val="20"/>
          <w:lang w:val="sl-SI"/>
        </w:rPr>
        <w:t xml:space="preserve"> pri carinskem organu. </w:t>
      </w:r>
      <w:r w:rsidR="00BB460C">
        <w:rPr>
          <w:rFonts w:eastAsia="Calibri" w:cs="Arial"/>
          <w:szCs w:val="20"/>
          <w:lang w:val="sl-SI"/>
        </w:rPr>
        <w:t xml:space="preserve">Zahtevek za pridobitev dovoljenja za pooblaščenega izdajatelja se vloži z uporabo </w:t>
      </w:r>
      <w:hyperlink r:id="rId11" w:anchor="c459" w:history="1">
        <w:r w:rsidR="00BB460C" w:rsidRPr="00BB460C">
          <w:rPr>
            <w:rStyle w:val="Hiperpovezava"/>
            <w:rFonts w:eastAsia="Calibri" w:cs="Arial"/>
            <w:szCs w:val="20"/>
            <w:lang w:val="sl-SI"/>
          </w:rPr>
          <w:t xml:space="preserve">EU portala za </w:t>
        </w:r>
        <w:r w:rsidR="00BB460C">
          <w:rPr>
            <w:rStyle w:val="Hiperpovezava"/>
            <w:rFonts w:eastAsia="Calibri" w:cs="Arial"/>
            <w:szCs w:val="20"/>
            <w:lang w:val="sl-SI"/>
          </w:rPr>
          <w:lastRenderedPageBreak/>
          <w:t xml:space="preserve">gospodarske subjekte za </w:t>
        </w:r>
        <w:r w:rsidR="00BB460C" w:rsidRPr="00BB460C">
          <w:rPr>
            <w:rStyle w:val="Hiperpovezava"/>
            <w:rFonts w:eastAsia="Calibri" w:cs="Arial"/>
            <w:szCs w:val="20"/>
            <w:lang w:val="sl-SI"/>
          </w:rPr>
          <w:t>področje carinskih dovoljenj – CDS</w:t>
        </w:r>
      </w:hyperlink>
      <w:r w:rsidR="00BB460C">
        <w:rPr>
          <w:rFonts w:eastAsia="Calibri" w:cs="Arial"/>
          <w:szCs w:val="20"/>
          <w:lang w:val="sl-SI"/>
        </w:rPr>
        <w:t xml:space="preserve">. </w:t>
      </w:r>
      <w:r w:rsidR="001D3E49">
        <w:rPr>
          <w:rFonts w:eastAsia="Calibri" w:cs="Arial"/>
          <w:szCs w:val="20"/>
          <w:lang w:val="sl-SI"/>
        </w:rPr>
        <w:t>Za izdajo dovoljenj za pooblaščenega izdajatelja je pristojen Finančni urad Celje.</w:t>
      </w:r>
      <w:r w:rsidR="00B963D6">
        <w:rPr>
          <w:rFonts w:eastAsia="Calibri" w:cs="Arial"/>
          <w:szCs w:val="20"/>
          <w:lang w:val="sl-SI"/>
        </w:rPr>
        <w:t xml:space="preserve"> </w:t>
      </w:r>
    </w:p>
    <w:p w14:paraId="732820B2" w14:textId="28521B12" w:rsidR="002F0EA3" w:rsidRPr="002F0EA3" w:rsidRDefault="0073572B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>
        <w:rPr>
          <w:rFonts w:eastAsia="Calibri" w:cs="Arial"/>
          <w:b/>
          <w:i/>
          <w:szCs w:val="20"/>
          <w:lang w:val="sl-SI"/>
        </w:rPr>
        <w:t>Uporaba dokazil v papirni obliki v</w:t>
      </w:r>
      <w:r w:rsidR="00672A25">
        <w:rPr>
          <w:rFonts w:eastAsia="Calibri" w:cs="Arial"/>
          <w:b/>
          <w:i/>
          <w:szCs w:val="20"/>
          <w:lang w:val="sl-SI"/>
        </w:rPr>
        <w:t xml:space="preserve"> </w:t>
      </w:r>
      <w:r>
        <w:rPr>
          <w:rFonts w:eastAsia="Calibri" w:cs="Arial"/>
          <w:b/>
          <w:i/>
          <w:szCs w:val="20"/>
          <w:lang w:val="sl-SI"/>
        </w:rPr>
        <w:t>p</w:t>
      </w:r>
      <w:r w:rsidR="002F0EA3" w:rsidRPr="002F0EA3">
        <w:rPr>
          <w:rFonts w:eastAsia="Calibri" w:cs="Arial"/>
          <w:b/>
          <w:i/>
          <w:szCs w:val="20"/>
          <w:lang w:val="sl-SI"/>
        </w:rPr>
        <w:t>rehodn</w:t>
      </w:r>
      <w:r>
        <w:rPr>
          <w:rFonts w:eastAsia="Calibri" w:cs="Arial"/>
          <w:b/>
          <w:i/>
          <w:szCs w:val="20"/>
          <w:lang w:val="sl-SI"/>
        </w:rPr>
        <w:t>em</w:t>
      </w:r>
      <w:r w:rsidR="002F0EA3" w:rsidRPr="002F0EA3">
        <w:rPr>
          <w:rFonts w:eastAsia="Calibri" w:cs="Arial"/>
          <w:b/>
          <w:i/>
          <w:szCs w:val="20"/>
          <w:lang w:val="sl-SI"/>
        </w:rPr>
        <w:t xml:space="preserve"> obdobj</w:t>
      </w:r>
      <w:r>
        <w:rPr>
          <w:rFonts w:eastAsia="Calibri" w:cs="Arial"/>
          <w:b/>
          <w:i/>
          <w:szCs w:val="20"/>
          <w:lang w:val="sl-SI"/>
        </w:rPr>
        <w:t>u</w:t>
      </w:r>
    </w:p>
    <w:p w14:paraId="657B3676" w14:textId="603DBECC" w:rsidR="00E36C10" w:rsidRDefault="006F6F72" w:rsidP="00E36C10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Vsa dokazila</w:t>
      </w:r>
      <w:r w:rsidR="002F0EA3" w:rsidRPr="002F0EA3">
        <w:rPr>
          <w:rFonts w:eastAsia="Calibri" w:cs="Arial"/>
          <w:szCs w:val="20"/>
          <w:lang w:val="sl-SI"/>
        </w:rPr>
        <w:t xml:space="preserve"> </w:t>
      </w:r>
      <w:r w:rsidR="00461ABC">
        <w:rPr>
          <w:rFonts w:eastAsia="Calibri" w:cs="Arial"/>
          <w:szCs w:val="20"/>
          <w:lang w:val="sl-SI"/>
        </w:rPr>
        <w:t xml:space="preserve">T2L/F </w:t>
      </w:r>
      <w:r>
        <w:rPr>
          <w:rFonts w:eastAsia="Calibri" w:cs="Arial"/>
          <w:szCs w:val="20"/>
          <w:lang w:val="sl-SI"/>
        </w:rPr>
        <w:t xml:space="preserve">izdana pred </w:t>
      </w:r>
      <w:r w:rsidRPr="002F0EA3">
        <w:rPr>
          <w:rFonts w:eastAsia="Calibri" w:cs="Arial"/>
          <w:szCs w:val="20"/>
          <w:lang w:val="sl-SI"/>
        </w:rPr>
        <w:t xml:space="preserve">1. </w:t>
      </w:r>
      <w:r w:rsidR="00B963D6">
        <w:rPr>
          <w:rFonts w:eastAsia="Calibri" w:cs="Arial"/>
          <w:szCs w:val="20"/>
          <w:lang w:val="sl-SI"/>
        </w:rPr>
        <w:t>3.</w:t>
      </w:r>
      <w:r w:rsidRPr="002F0EA3">
        <w:rPr>
          <w:rFonts w:eastAsia="Calibri" w:cs="Arial"/>
          <w:szCs w:val="20"/>
          <w:lang w:val="sl-SI"/>
        </w:rPr>
        <w:t xml:space="preserve"> 20</w:t>
      </w:r>
      <w:r>
        <w:rPr>
          <w:rFonts w:eastAsia="Calibri" w:cs="Arial"/>
          <w:szCs w:val="20"/>
          <w:lang w:val="sl-SI"/>
        </w:rPr>
        <w:t xml:space="preserve">24 </w:t>
      </w:r>
      <w:r w:rsidRPr="002F0EA3">
        <w:rPr>
          <w:rFonts w:eastAsia="Calibri" w:cs="Arial"/>
          <w:szCs w:val="20"/>
          <w:lang w:val="sl-SI"/>
        </w:rPr>
        <w:t>v papirni obliki</w:t>
      </w:r>
      <w:r w:rsidR="00A03F4E">
        <w:rPr>
          <w:rFonts w:eastAsia="Calibri" w:cs="Arial"/>
          <w:szCs w:val="20"/>
          <w:lang w:val="sl-SI"/>
        </w:rPr>
        <w:t>,</w:t>
      </w:r>
      <w:r w:rsidR="002F0EA3" w:rsidRPr="002F0EA3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se lahko </w:t>
      </w:r>
      <w:r w:rsidR="00B963D6">
        <w:rPr>
          <w:rFonts w:eastAsia="Calibri" w:cs="Arial"/>
          <w:szCs w:val="20"/>
          <w:lang w:val="sl-SI"/>
        </w:rPr>
        <w:t xml:space="preserve">uporabijo oz. </w:t>
      </w:r>
      <w:r>
        <w:rPr>
          <w:rFonts w:eastAsia="Calibri" w:cs="Arial"/>
          <w:szCs w:val="20"/>
          <w:lang w:val="sl-SI"/>
        </w:rPr>
        <w:t>predložijo</w:t>
      </w:r>
      <w:r w:rsidR="002F0EA3" w:rsidRPr="002F0EA3">
        <w:rPr>
          <w:rFonts w:eastAsia="Calibri" w:cs="Arial"/>
          <w:szCs w:val="20"/>
          <w:lang w:val="sl-SI"/>
        </w:rPr>
        <w:t xml:space="preserve"> v papirni obliki</w:t>
      </w:r>
      <w:r>
        <w:rPr>
          <w:rFonts w:eastAsia="Calibri" w:cs="Arial"/>
          <w:szCs w:val="20"/>
          <w:lang w:val="sl-SI"/>
        </w:rPr>
        <w:t>. Rok veljavnosti</w:t>
      </w:r>
      <w:r w:rsidR="00461ABC">
        <w:rPr>
          <w:rFonts w:eastAsia="Calibri" w:cs="Arial"/>
          <w:szCs w:val="20"/>
          <w:lang w:val="sl-SI"/>
        </w:rPr>
        <w:t xml:space="preserve"> dokazil</w:t>
      </w:r>
      <w:r>
        <w:rPr>
          <w:rFonts w:eastAsia="Calibri" w:cs="Arial"/>
          <w:szCs w:val="20"/>
          <w:lang w:val="sl-SI"/>
        </w:rPr>
        <w:t xml:space="preserve"> je 90 dni</w:t>
      </w:r>
      <w:r w:rsidR="00461ABC">
        <w:rPr>
          <w:rFonts w:eastAsia="Calibri" w:cs="Arial"/>
          <w:szCs w:val="20"/>
          <w:lang w:val="sl-SI"/>
        </w:rPr>
        <w:t xml:space="preserve"> od dneva izdaje</w:t>
      </w:r>
      <w:r>
        <w:rPr>
          <w:rFonts w:eastAsia="Calibri" w:cs="Arial"/>
          <w:szCs w:val="20"/>
          <w:lang w:val="sl-SI"/>
        </w:rPr>
        <w:t>. P</w:t>
      </w:r>
      <w:r w:rsidR="002F0EA3" w:rsidRPr="002F0EA3">
        <w:rPr>
          <w:rFonts w:eastAsia="Calibri" w:cs="Arial"/>
          <w:szCs w:val="20"/>
          <w:lang w:val="sl-SI"/>
        </w:rPr>
        <w:t xml:space="preserve">o 1. </w:t>
      </w:r>
      <w:r w:rsidR="00B963D6">
        <w:rPr>
          <w:rFonts w:eastAsia="Calibri" w:cs="Arial"/>
          <w:szCs w:val="20"/>
          <w:lang w:val="sl-SI"/>
        </w:rPr>
        <w:t>3.</w:t>
      </w:r>
      <w:r>
        <w:rPr>
          <w:rFonts w:eastAsia="Calibri" w:cs="Arial"/>
          <w:szCs w:val="20"/>
          <w:lang w:val="sl-SI"/>
        </w:rPr>
        <w:t xml:space="preserve"> 2024 </w:t>
      </w:r>
      <w:r w:rsidR="00B963D6">
        <w:rPr>
          <w:rFonts w:eastAsia="Calibri" w:cs="Arial"/>
          <w:szCs w:val="20"/>
          <w:lang w:val="sl-SI"/>
        </w:rPr>
        <w:t xml:space="preserve">pa </w:t>
      </w:r>
      <w:r w:rsidR="002F0EA3" w:rsidRPr="002F0EA3">
        <w:rPr>
          <w:rFonts w:eastAsia="Calibri" w:cs="Arial"/>
          <w:szCs w:val="20"/>
          <w:lang w:val="sl-SI"/>
        </w:rPr>
        <w:t xml:space="preserve">se </w:t>
      </w:r>
      <w:r w:rsidR="00461ABC">
        <w:rPr>
          <w:rFonts w:eastAsia="Calibri" w:cs="Arial"/>
          <w:szCs w:val="20"/>
          <w:lang w:val="sl-SI"/>
        </w:rPr>
        <w:t xml:space="preserve">bodo </w:t>
      </w:r>
      <w:r>
        <w:rPr>
          <w:rFonts w:eastAsia="Calibri" w:cs="Arial"/>
          <w:szCs w:val="20"/>
          <w:lang w:val="sl-SI"/>
        </w:rPr>
        <w:t xml:space="preserve">dokazila </w:t>
      </w:r>
      <w:r w:rsidR="00B963D6">
        <w:rPr>
          <w:rFonts w:eastAsia="Calibri" w:cs="Arial"/>
          <w:szCs w:val="20"/>
          <w:lang w:val="sl-SI"/>
        </w:rPr>
        <w:t xml:space="preserve">o unijskem statusu </w:t>
      </w:r>
      <w:r>
        <w:rPr>
          <w:rFonts w:eastAsia="Calibri" w:cs="Arial"/>
          <w:szCs w:val="20"/>
          <w:lang w:val="sl-SI"/>
        </w:rPr>
        <w:t>izdaja</w:t>
      </w:r>
      <w:r w:rsidR="00461ABC">
        <w:rPr>
          <w:rFonts w:eastAsia="Calibri" w:cs="Arial"/>
          <w:szCs w:val="20"/>
          <w:lang w:val="sl-SI"/>
        </w:rPr>
        <w:t>la</w:t>
      </w:r>
      <w:r w:rsidR="00A03F4E" w:rsidRPr="002F0EA3">
        <w:rPr>
          <w:rFonts w:eastAsia="Calibri" w:cs="Arial"/>
          <w:szCs w:val="20"/>
          <w:lang w:val="sl-SI"/>
        </w:rPr>
        <w:t xml:space="preserve"> </w:t>
      </w:r>
      <w:r w:rsidR="002C0D7F">
        <w:rPr>
          <w:rFonts w:eastAsia="Calibri" w:cs="Arial"/>
          <w:szCs w:val="20"/>
          <w:lang w:val="sl-SI"/>
        </w:rPr>
        <w:t>le</w:t>
      </w:r>
      <w:r w:rsidR="00A03F4E">
        <w:rPr>
          <w:rFonts w:eastAsia="Calibri" w:cs="Arial"/>
          <w:szCs w:val="20"/>
          <w:lang w:val="sl-SI"/>
        </w:rPr>
        <w:t xml:space="preserve"> </w:t>
      </w:r>
      <w:r w:rsidR="002F0EA3" w:rsidRPr="002F0EA3">
        <w:rPr>
          <w:rFonts w:eastAsia="Calibri" w:cs="Arial"/>
          <w:szCs w:val="20"/>
          <w:lang w:val="sl-SI"/>
        </w:rPr>
        <w:t>elektronsk</w:t>
      </w:r>
      <w:r w:rsidR="00B963D6">
        <w:rPr>
          <w:rFonts w:eastAsia="Calibri" w:cs="Arial"/>
          <w:szCs w:val="20"/>
          <w:lang w:val="sl-SI"/>
        </w:rPr>
        <w:t>o</w:t>
      </w:r>
      <w:r>
        <w:rPr>
          <w:rFonts w:eastAsia="Calibri" w:cs="Arial"/>
          <w:szCs w:val="20"/>
          <w:lang w:val="sl-SI"/>
        </w:rPr>
        <w:t xml:space="preserve"> v sistemu dokazil </w:t>
      </w:r>
      <w:r w:rsidR="00B963D6">
        <w:rPr>
          <w:rFonts w:eastAsia="Calibri" w:cs="Arial"/>
          <w:szCs w:val="20"/>
          <w:lang w:val="sl-SI"/>
        </w:rPr>
        <w:t xml:space="preserve">- </w:t>
      </w:r>
      <w:r>
        <w:rPr>
          <w:rFonts w:eastAsia="Calibri" w:cs="Arial"/>
          <w:szCs w:val="20"/>
          <w:lang w:val="sl-SI"/>
        </w:rPr>
        <w:t>PoUS</w:t>
      </w:r>
      <w:r w:rsidR="002F0EA3" w:rsidRPr="002F0EA3">
        <w:rPr>
          <w:rFonts w:eastAsia="Calibri" w:cs="Arial"/>
          <w:szCs w:val="20"/>
          <w:lang w:val="sl-SI"/>
        </w:rPr>
        <w:t xml:space="preserve">. </w:t>
      </w:r>
    </w:p>
    <w:p w14:paraId="32CFD6B0" w14:textId="7EB3EF8C" w:rsidR="002F0EA3" w:rsidRP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 w:rsidRPr="002F0EA3">
        <w:rPr>
          <w:rFonts w:eastAsia="Calibri" w:cs="Arial"/>
          <w:b/>
          <w:i/>
          <w:szCs w:val="20"/>
          <w:lang w:val="sl-SI"/>
        </w:rPr>
        <w:t xml:space="preserve">Tehnična pomoč v primeru težav z dostopom do portala </w:t>
      </w:r>
      <w:r w:rsidR="00461ABC">
        <w:rPr>
          <w:rFonts w:eastAsia="Calibri" w:cs="Arial"/>
          <w:b/>
          <w:i/>
          <w:szCs w:val="20"/>
          <w:lang w:val="sl-SI"/>
        </w:rPr>
        <w:t>EUCTP</w:t>
      </w:r>
    </w:p>
    <w:p w14:paraId="6A6BE15F" w14:textId="77777777" w:rsidR="002F0EA3" w:rsidRPr="002F0EA3" w:rsidRDefault="002F0EA3" w:rsidP="002F0EA3">
      <w:pPr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Sektor za centralno pomoč uporabnikom </w:t>
      </w:r>
    </w:p>
    <w:p w14:paraId="47B1E5A2" w14:textId="77777777" w:rsidR="002F0EA3" w:rsidRPr="002F0EA3" w:rsidRDefault="002F0EA3" w:rsidP="002F0EA3">
      <w:pPr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Mednarodni prehod 2 b, Vrtojba </w:t>
      </w:r>
    </w:p>
    <w:p w14:paraId="0EC355D1" w14:textId="77777777" w:rsidR="002F0EA3" w:rsidRPr="002F0EA3" w:rsidRDefault="002F0EA3" w:rsidP="002F0EA3">
      <w:pPr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5290 Šempeter pri Gorici </w:t>
      </w:r>
    </w:p>
    <w:p w14:paraId="76BFDDDB" w14:textId="77777777" w:rsidR="002F0EA3" w:rsidRPr="002F0EA3" w:rsidRDefault="002F0EA3" w:rsidP="002F0EA3">
      <w:pPr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T: 05 297 68 00 </w:t>
      </w:r>
    </w:p>
    <w:p w14:paraId="39AF1DD5" w14:textId="77777777" w:rsidR="002F0EA3" w:rsidRPr="002F0EA3" w:rsidRDefault="002F0EA3" w:rsidP="002F0EA3">
      <w:pPr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F: 05 297 67 64 </w:t>
      </w:r>
    </w:p>
    <w:p w14:paraId="0E185736" w14:textId="2DB44077" w:rsidR="002F0EA3" w:rsidRDefault="002F0EA3" w:rsidP="002F0EA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2F0EA3">
        <w:rPr>
          <w:rFonts w:eastAsia="Calibri" w:cs="Arial"/>
          <w:szCs w:val="20"/>
          <w:lang w:val="sl-SI"/>
        </w:rPr>
        <w:t xml:space="preserve">E: </w:t>
      </w:r>
      <w:hyperlink r:id="rId12" w:history="1">
        <w:r w:rsidRPr="002F0EA3">
          <w:rPr>
            <w:rFonts w:eastAsia="Calibri" w:cs="Arial"/>
            <w:color w:val="0563C1"/>
            <w:szCs w:val="20"/>
            <w:u w:val="single"/>
            <w:lang w:val="sl-SI"/>
          </w:rPr>
          <w:t>sd.fu@gov.si</w:t>
        </w:r>
      </w:hyperlink>
      <w:r w:rsidRPr="002F0EA3">
        <w:rPr>
          <w:rFonts w:eastAsia="Calibri" w:cs="Arial"/>
          <w:szCs w:val="20"/>
          <w:lang w:val="sl-SI"/>
        </w:rPr>
        <w:t xml:space="preserve">  </w:t>
      </w:r>
    </w:p>
    <w:p w14:paraId="56D67C7F" w14:textId="6147B505" w:rsidR="002F0EA3" w:rsidRPr="002F0EA3" w:rsidRDefault="002F0EA3" w:rsidP="002F0EA3">
      <w:pPr>
        <w:spacing w:after="160" w:line="259" w:lineRule="auto"/>
        <w:jc w:val="both"/>
        <w:rPr>
          <w:rFonts w:eastAsia="Calibri" w:cs="Arial"/>
          <w:b/>
          <w:i/>
          <w:szCs w:val="20"/>
          <w:lang w:val="sl-SI"/>
        </w:rPr>
      </w:pPr>
      <w:r w:rsidRPr="002F0EA3">
        <w:rPr>
          <w:rFonts w:eastAsia="Calibri" w:cs="Arial"/>
          <w:b/>
          <w:i/>
          <w:szCs w:val="20"/>
          <w:lang w:val="sl-SI"/>
        </w:rPr>
        <w:t xml:space="preserve">Pomoč v zvezi z uporabo </w:t>
      </w:r>
      <w:r w:rsidR="00120627">
        <w:rPr>
          <w:rFonts w:eastAsia="Calibri" w:cs="Arial"/>
          <w:b/>
          <w:i/>
          <w:szCs w:val="20"/>
          <w:lang w:val="sl-SI"/>
        </w:rPr>
        <w:t xml:space="preserve">portala </w:t>
      </w:r>
      <w:r w:rsidR="00461ABC">
        <w:rPr>
          <w:rFonts w:eastAsia="Calibri" w:cs="Arial"/>
          <w:b/>
          <w:i/>
          <w:szCs w:val="20"/>
          <w:lang w:val="sl-SI"/>
        </w:rPr>
        <w:t>PoUS</w:t>
      </w:r>
    </w:p>
    <w:p w14:paraId="57875BAF" w14:textId="4FD31B22" w:rsidR="00B963D6" w:rsidRPr="00B963D6" w:rsidRDefault="00B963D6" w:rsidP="00461ABC">
      <w:pPr>
        <w:rPr>
          <w:lang w:val="sl-SI"/>
        </w:rPr>
      </w:pPr>
      <w:r w:rsidRPr="00B963D6">
        <w:rPr>
          <w:lang w:val="sl-SI"/>
        </w:rPr>
        <w:t xml:space="preserve">Vsebinsko pomoč </w:t>
      </w:r>
      <w:r>
        <w:rPr>
          <w:lang w:val="sl-SI"/>
        </w:rPr>
        <w:t>gospodarskim sub</w:t>
      </w:r>
      <w:r w:rsidR="00CD44E1">
        <w:rPr>
          <w:lang w:val="sl-SI"/>
        </w:rPr>
        <w:t>j</w:t>
      </w:r>
      <w:r>
        <w:rPr>
          <w:lang w:val="sl-SI"/>
        </w:rPr>
        <w:t>e</w:t>
      </w:r>
      <w:r w:rsidR="00CD44E1">
        <w:rPr>
          <w:lang w:val="sl-SI"/>
        </w:rPr>
        <w:t>k</w:t>
      </w:r>
      <w:r>
        <w:rPr>
          <w:lang w:val="sl-SI"/>
        </w:rPr>
        <w:t xml:space="preserve">tom </w:t>
      </w:r>
      <w:r w:rsidRPr="00B963D6">
        <w:rPr>
          <w:lang w:val="sl-SI"/>
        </w:rPr>
        <w:t>nudijo f</w:t>
      </w:r>
      <w:r>
        <w:rPr>
          <w:lang w:val="sl-SI"/>
        </w:rPr>
        <w:t>inančni uradi in Generalni finančni urad:</w:t>
      </w:r>
    </w:p>
    <w:p w14:paraId="51FDE633" w14:textId="3BCD8C2D" w:rsidR="00506718" w:rsidRPr="00B963D6" w:rsidRDefault="00000000" w:rsidP="00461ABC">
      <w:pPr>
        <w:rPr>
          <w:lang w:val="sl-SI"/>
        </w:rPr>
      </w:pPr>
      <w:hyperlink r:id="rId13" w:anchor="c6546" w:history="1">
        <w:r w:rsidR="00461ABC" w:rsidRPr="00B963D6">
          <w:rPr>
            <w:rStyle w:val="Hiperpovezava"/>
            <w:lang w:val="sl-SI"/>
          </w:rPr>
          <w:t>Kontaktni center FURS | FINANČNA UPRAVA REPUBLIKE SLOVENIJE (gov.si)</w:t>
        </w:r>
      </w:hyperlink>
      <w:r w:rsidR="00461ABC" w:rsidRPr="00B963D6">
        <w:rPr>
          <w:lang w:val="sl-SI"/>
        </w:rPr>
        <w:t xml:space="preserve"> </w:t>
      </w:r>
    </w:p>
    <w:p w14:paraId="4BF84E15" w14:textId="300E0886" w:rsidR="005F744C" w:rsidRDefault="00EA28EA" w:rsidP="00461ABC">
      <w:pPr>
        <w:rPr>
          <w:rFonts w:eastAsia="Calibri" w:cs="Arial"/>
          <w:b/>
          <w:i/>
          <w:szCs w:val="20"/>
          <w:lang w:val="sl-SI"/>
        </w:rPr>
      </w:pPr>
      <w:r>
        <w:rPr>
          <w:rFonts w:eastAsia="Calibri" w:cs="Arial"/>
          <w:b/>
          <w:i/>
          <w:szCs w:val="20"/>
          <w:lang w:val="sl-SI"/>
        </w:rPr>
        <w:t xml:space="preserve"> </w:t>
      </w:r>
    </w:p>
    <w:p w14:paraId="54CB41E3" w14:textId="5B079165" w:rsidR="00515230" w:rsidRDefault="00515230" w:rsidP="00461ABC">
      <w:pPr>
        <w:rPr>
          <w:rFonts w:eastAsia="Calibri" w:cs="Arial"/>
          <w:b/>
          <w:i/>
          <w:szCs w:val="20"/>
          <w:lang w:val="sl-SI"/>
        </w:rPr>
      </w:pPr>
      <w:r>
        <w:rPr>
          <w:rFonts w:eastAsia="Calibri" w:cs="Arial"/>
          <w:b/>
          <w:i/>
          <w:szCs w:val="20"/>
          <w:lang w:val="sl-SI"/>
        </w:rPr>
        <w:t>Usposabljanje za portal PoUS</w:t>
      </w:r>
    </w:p>
    <w:p w14:paraId="4C61C10F" w14:textId="77777777" w:rsidR="00515230" w:rsidRDefault="00515230" w:rsidP="00461ABC">
      <w:pPr>
        <w:rPr>
          <w:rFonts w:eastAsia="Calibri" w:cs="Arial"/>
          <w:b/>
          <w:i/>
          <w:szCs w:val="20"/>
          <w:lang w:val="sl-SI"/>
        </w:rPr>
      </w:pPr>
    </w:p>
    <w:p w14:paraId="63ED1078" w14:textId="16F875C8" w:rsidR="00515230" w:rsidRPr="00515230" w:rsidRDefault="00515230" w:rsidP="00461ABC">
      <w:pPr>
        <w:rPr>
          <w:lang w:val="sl-SI"/>
        </w:rPr>
      </w:pPr>
      <w:r w:rsidRPr="00515230">
        <w:rPr>
          <w:lang w:val="sl-SI"/>
        </w:rPr>
        <w:t>Sredi meseca februarja bo FURS organizirala spletno usposabljanje v</w:t>
      </w:r>
      <w:r w:rsidR="00D34A7F" w:rsidRPr="00515230">
        <w:rPr>
          <w:lang w:val="sl-SI"/>
        </w:rPr>
        <w:t xml:space="preserve"> zvezi z uporabo portala PoUS</w:t>
      </w:r>
      <w:r w:rsidRPr="00515230">
        <w:rPr>
          <w:lang w:val="sl-SI"/>
        </w:rPr>
        <w:t xml:space="preserve">. Novica s točnim terminom bo objavljena na spletni strani FURS: </w:t>
      </w:r>
    </w:p>
    <w:p w14:paraId="2569B866" w14:textId="7B32B8EB" w:rsidR="00F6253C" w:rsidRPr="005F744C" w:rsidRDefault="00000000" w:rsidP="00461ABC">
      <w:pPr>
        <w:rPr>
          <w:rFonts w:eastAsia="Calibri" w:cs="Arial"/>
          <w:color w:val="0563C1"/>
          <w:u w:val="single"/>
          <w:lang w:val="sl-SI"/>
        </w:rPr>
      </w:pPr>
      <w:hyperlink r:id="rId14" w:history="1">
        <w:r w:rsidR="00515230" w:rsidRPr="00515230">
          <w:rPr>
            <w:rStyle w:val="Hiperpovezava"/>
            <w:lang w:val="sl-SI"/>
          </w:rPr>
          <w:t>Seminarji | FINANČNA UPRAVA REPUBLIKE SLOVENIJE (gov.si)</w:t>
        </w:r>
      </w:hyperlink>
      <w:r w:rsidR="00D34A7F">
        <w:rPr>
          <w:rFonts w:eastAsia="Calibri" w:cs="Arial"/>
          <w:b/>
          <w:i/>
          <w:szCs w:val="20"/>
          <w:lang w:val="sl-SI"/>
        </w:rPr>
        <w:t xml:space="preserve"> </w:t>
      </w:r>
    </w:p>
    <w:sectPr w:rsidR="00F6253C" w:rsidRPr="005F744C" w:rsidSect="00F0025B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E2D4" w14:textId="77777777" w:rsidR="00CF2951" w:rsidRDefault="00CF2951">
      <w:pPr>
        <w:spacing w:line="240" w:lineRule="auto"/>
      </w:pPr>
      <w:r>
        <w:separator/>
      </w:r>
    </w:p>
  </w:endnote>
  <w:endnote w:type="continuationSeparator" w:id="0">
    <w:p w14:paraId="77826249" w14:textId="77777777" w:rsidR="00CF2951" w:rsidRDefault="00CF2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DD52" w14:textId="77777777" w:rsidR="000B0B21" w:rsidRDefault="00757290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A4F7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A4F7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3C20" w14:textId="77777777" w:rsidR="000B0B21" w:rsidRDefault="00757290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0671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0671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8943" w14:textId="77777777" w:rsidR="00CF2951" w:rsidRDefault="00CF2951">
      <w:pPr>
        <w:spacing w:line="240" w:lineRule="auto"/>
      </w:pPr>
      <w:r>
        <w:separator/>
      </w:r>
    </w:p>
  </w:footnote>
  <w:footnote w:type="continuationSeparator" w:id="0">
    <w:p w14:paraId="3C13556F" w14:textId="77777777" w:rsidR="00CF2951" w:rsidRDefault="00CF2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8BED" w14:textId="77777777" w:rsidR="000B0B21" w:rsidRPr="00110CBD" w:rsidRDefault="00000000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F4A2B" w14:paraId="7B0ACE37" w14:textId="77777777">
      <w:trPr>
        <w:cantSplit/>
        <w:trHeight w:hRule="exact" w:val="847"/>
      </w:trPr>
      <w:tc>
        <w:tcPr>
          <w:tcW w:w="567" w:type="dxa"/>
        </w:tcPr>
        <w:p w14:paraId="14E71145" w14:textId="77777777" w:rsidR="000B0B21" w:rsidRDefault="00757290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7F8E3BA9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E93BA0F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54558812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0520456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57D435E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18E24D3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527648E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3497461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402758C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D643A33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3919952A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257C2F9F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283BA58E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34AF44F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3D8B2542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E213569" w14:textId="77777777" w:rsidR="000B0B21" w:rsidRPr="006D42D9" w:rsidRDefault="0000000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8960259" w14:textId="77777777" w:rsidR="000B0B21" w:rsidRPr="008F3500" w:rsidRDefault="00757290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3D55985" wp14:editId="2AD7F8D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276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883703" id="Lin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L4GAIAACs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DE4FF99" w14:textId="77777777" w:rsidR="000B0B21" w:rsidRPr="00FD746A" w:rsidRDefault="00757290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352E86AC" w14:textId="77777777" w:rsidR="00ED7E82" w:rsidRDefault="00757290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54F13226" w14:textId="77777777" w:rsidR="000B0B21" w:rsidRPr="00A12D5C" w:rsidRDefault="00757290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441DC873" w14:textId="77777777" w:rsidR="000B0B21" w:rsidRPr="008F3500" w:rsidRDefault="00757290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59FCC27" w14:textId="77777777" w:rsidR="000B0B21" w:rsidRPr="008F3500" w:rsidRDefault="00757290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1E67CEFC" w14:textId="77777777" w:rsidR="000B0B21" w:rsidRPr="008F3500" w:rsidRDefault="00757290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0F7C52B8" w14:textId="77777777" w:rsidR="000B0B21" w:rsidRPr="008F3500" w:rsidRDefault="00757290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F7E2706" w14:textId="77777777" w:rsidR="000B0B21" w:rsidRPr="008F3500" w:rsidRDefault="00000000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540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ED5ED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FE2174" w:tentative="1">
      <w:start w:val="1"/>
      <w:numFmt w:val="lowerLetter"/>
      <w:lvlText w:val="%2."/>
      <w:lvlJc w:val="left"/>
      <w:pPr>
        <w:ind w:left="1800" w:hanging="360"/>
      </w:pPr>
    </w:lvl>
    <w:lvl w:ilvl="2" w:tplc="BACEF95E" w:tentative="1">
      <w:start w:val="1"/>
      <w:numFmt w:val="lowerRoman"/>
      <w:lvlText w:val="%3."/>
      <w:lvlJc w:val="right"/>
      <w:pPr>
        <w:ind w:left="2520" w:hanging="180"/>
      </w:pPr>
    </w:lvl>
    <w:lvl w:ilvl="3" w:tplc="4B2EBC44" w:tentative="1">
      <w:start w:val="1"/>
      <w:numFmt w:val="decimal"/>
      <w:lvlText w:val="%4."/>
      <w:lvlJc w:val="left"/>
      <w:pPr>
        <w:ind w:left="3240" w:hanging="360"/>
      </w:pPr>
    </w:lvl>
    <w:lvl w:ilvl="4" w:tplc="1882A926" w:tentative="1">
      <w:start w:val="1"/>
      <w:numFmt w:val="lowerLetter"/>
      <w:lvlText w:val="%5."/>
      <w:lvlJc w:val="left"/>
      <w:pPr>
        <w:ind w:left="3960" w:hanging="360"/>
      </w:pPr>
    </w:lvl>
    <w:lvl w:ilvl="5" w:tplc="B04254A6" w:tentative="1">
      <w:start w:val="1"/>
      <w:numFmt w:val="lowerRoman"/>
      <w:lvlText w:val="%6."/>
      <w:lvlJc w:val="right"/>
      <w:pPr>
        <w:ind w:left="4680" w:hanging="180"/>
      </w:pPr>
    </w:lvl>
    <w:lvl w:ilvl="6" w:tplc="0046E8EA" w:tentative="1">
      <w:start w:val="1"/>
      <w:numFmt w:val="decimal"/>
      <w:lvlText w:val="%7."/>
      <w:lvlJc w:val="left"/>
      <w:pPr>
        <w:ind w:left="5400" w:hanging="360"/>
      </w:pPr>
    </w:lvl>
    <w:lvl w:ilvl="7" w:tplc="17F8E602" w:tentative="1">
      <w:start w:val="1"/>
      <w:numFmt w:val="lowerLetter"/>
      <w:lvlText w:val="%8."/>
      <w:lvlJc w:val="left"/>
      <w:pPr>
        <w:ind w:left="6120" w:hanging="360"/>
      </w:pPr>
    </w:lvl>
    <w:lvl w:ilvl="8" w:tplc="64D48A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763C3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449CC0" w:tentative="1">
      <w:start w:val="1"/>
      <w:numFmt w:val="lowerLetter"/>
      <w:lvlText w:val="%2."/>
      <w:lvlJc w:val="left"/>
      <w:pPr>
        <w:ind w:left="1080" w:hanging="360"/>
      </w:pPr>
    </w:lvl>
    <w:lvl w:ilvl="2" w:tplc="EDFEA78A" w:tentative="1">
      <w:start w:val="1"/>
      <w:numFmt w:val="lowerRoman"/>
      <w:lvlText w:val="%3."/>
      <w:lvlJc w:val="right"/>
      <w:pPr>
        <w:ind w:left="1800" w:hanging="180"/>
      </w:pPr>
    </w:lvl>
    <w:lvl w:ilvl="3" w:tplc="D2A0CCF4" w:tentative="1">
      <w:start w:val="1"/>
      <w:numFmt w:val="decimal"/>
      <w:lvlText w:val="%4."/>
      <w:lvlJc w:val="left"/>
      <w:pPr>
        <w:ind w:left="2520" w:hanging="360"/>
      </w:pPr>
    </w:lvl>
    <w:lvl w:ilvl="4" w:tplc="215C3732" w:tentative="1">
      <w:start w:val="1"/>
      <w:numFmt w:val="lowerLetter"/>
      <w:lvlText w:val="%5."/>
      <w:lvlJc w:val="left"/>
      <w:pPr>
        <w:ind w:left="3240" w:hanging="360"/>
      </w:pPr>
    </w:lvl>
    <w:lvl w:ilvl="5" w:tplc="E43C5A18" w:tentative="1">
      <w:start w:val="1"/>
      <w:numFmt w:val="lowerRoman"/>
      <w:lvlText w:val="%6."/>
      <w:lvlJc w:val="right"/>
      <w:pPr>
        <w:ind w:left="3960" w:hanging="180"/>
      </w:pPr>
    </w:lvl>
    <w:lvl w:ilvl="6" w:tplc="A85EACA0" w:tentative="1">
      <w:start w:val="1"/>
      <w:numFmt w:val="decimal"/>
      <w:lvlText w:val="%7."/>
      <w:lvlJc w:val="left"/>
      <w:pPr>
        <w:ind w:left="4680" w:hanging="360"/>
      </w:pPr>
    </w:lvl>
    <w:lvl w:ilvl="7" w:tplc="036A47F6" w:tentative="1">
      <w:start w:val="1"/>
      <w:numFmt w:val="lowerLetter"/>
      <w:lvlText w:val="%8."/>
      <w:lvlJc w:val="left"/>
      <w:pPr>
        <w:ind w:left="5400" w:hanging="360"/>
      </w:pPr>
    </w:lvl>
    <w:lvl w:ilvl="8" w:tplc="3B161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16B55"/>
    <w:multiLevelType w:val="hybridMultilevel"/>
    <w:tmpl w:val="25FC8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2B452">
      <w:numFmt w:val="bullet"/>
      <w:lvlText w:val=""/>
      <w:lvlJc w:val="left"/>
      <w:pPr>
        <w:ind w:left="2160" w:hanging="1080"/>
      </w:pPr>
      <w:rPr>
        <w:rFonts w:asciiTheme="minorHAnsi" w:eastAsiaTheme="minorHAnsi" w:hAnsiTheme="minorHAnsi" w:cstheme="minorBidi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265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2C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CA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64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AE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0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A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E8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21A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A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AD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0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E3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2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A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29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E1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824606">
    <w:abstractNumId w:val="6"/>
  </w:num>
  <w:num w:numId="2" w16cid:durableId="425345642">
    <w:abstractNumId w:val="4"/>
  </w:num>
  <w:num w:numId="3" w16cid:durableId="1878010051">
    <w:abstractNumId w:val="5"/>
  </w:num>
  <w:num w:numId="4" w16cid:durableId="1494225662">
    <w:abstractNumId w:val="1"/>
  </w:num>
  <w:num w:numId="5" w16cid:durableId="1552306443">
    <w:abstractNumId w:val="2"/>
  </w:num>
  <w:num w:numId="6" w16cid:durableId="2122069264">
    <w:abstractNumId w:val="3"/>
  </w:num>
  <w:num w:numId="7" w16cid:durableId="19041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2B"/>
    <w:rsid w:val="00037C3F"/>
    <w:rsid w:val="00067E2A"/>
    <w:rsid w:val="00082CFD"/>
    <w:rsid w:val="000B78C5"/>
    <w:rsid w:val="000E1889"/>
    <w:rsid w:val="000F3B14"/>
    <w:rsid w:val="00112FAC"/>
    <w:rsid w:val="00120627"/>
    <w:rsid w:val="00125609"/>
    <w:rsid w:val="00145882"/>
    <w:rsid w:val="001746FF"/>
    <w:rsid w:val="00194BCB"/>
    <w:rsid w:val="001D3E49"/>
    <w:rsid w:val="00217376"/>
    <w:rsid w:val="00236475"/>
    <w:rsid w:val="00262F56"/>
    <w:rsid w:val="00281FB2"/>
    <w:rsid w:val="002A2AB3"/>
    <w:rsid w:val="002B788B"/>
    <w:rsid w:val="002C0D7F"/>
    <w:rsid w:val="002F0EA3"/>
    <w:rsid w:val="002F2603"/>
    <w:rsid w:val="002F4BFC"/>
    <w:rsid w:val="00383332"/>
    <w:rsid w:val="003A77B2"/>
    <w:rsid w:val="003C6351"/>
    <w:rsid w:val="00446D0E"/>
    <w:rsid w:val="00461ABC"/>
    <w:rsid w:val="004E09D9"/>
    <w:rsid w:val="00506718"/>
    <w:rsid w:val="00515230"/>
    <w:rsid w:val="00515A9C"/>
    <w:rsid w:val="0052149D"/>
    <w:rsid w:val="00536411"/>
    <w:rsid w:val="00540C40"/>
    <w:rsid w:val="005B2B76"/>
    <w:rsid w:val="005F744C"/>
    <w:rsid w:val="00625F10"/>
    <w:rsid w:val="0066663A"/>
    <w:rsid w:val="00672A25"/>
    <w:rsid w:val="006B01F2"/>
    <w:rsid w:val="006F6F72"/>
    <w:rsid w:val="00730453"/>
    <w:rsid w:val="0073572B"/>
    <w:rsid w:val="00757290"/>
    <w:rsid w:val="007B6CCB"/>
    <w:rsid w:val="007F4A2B"/>
    <w:rsid w:val="00875516"/>
    <w:rsid w:val="008F5EEF"/>
    <w:rsid w:val="00950B60"/>
    <w:rsid w:val="009914C9"/>
    <w:rsid w:val="00A03F4E"/>
    <w:rsid w:val="00A21E96"/>
    <w:rsid w:val="00A80923"/>
    <w:rsid w:val="00AA106C"/>
    <w:rsid w:val="00AA4F7A"/>
    <w:rsid w:val="00AC35AA"/>
    <w:rsid w:val="00AF7054"/>
    <w:rsid w:val="00B358B8"/>
    <w:rsid w:val="00B831A3"/>
    <w:rsid w:val="00B963D6"/>
    <w:rsid w:val="00B9758B"/>
    <w:rsid w:val="00BB460C"/>
    <w:rsid w:val="00BB7138"/>
    <w:rsid w:val="00C21795"/>
    <w:rsid w:val="00CD391A"/>
    <w:rsid w:val="00CD44E1"/>
    <w:rsid w:val="00CF2951"/>
    <w:rsid w:val="00D05A6D"/>
    <w:rsid w:val="00D34A7F"/>
    <w:rsid w:val="00D657FE"/>
    <w:rsid w:val="00D85211"/>
    <w:rsid w:val="00DA3921"/>
    <w:rsid w:val="00DD7355"/>
    <w:rsid w:val="00DD7585"/>
    <w:rsid w:val="00E26942"/>
    <w:rsid w:val="00E3143E"/>
    <w:rsid w:val="00E36C10"/>
    <w:rsid w:val="00E469E1"/>
    <w:rsid w:val="00E529F1"/>
    <w:rsid w:val="00E811AB"/>
    <w:rsid w:val="00E846A4"/>
    <w:rsid w:val="00EA28EA"/>
    <w:rsid w:val="00EE3F95"/>
    <w:rsid w:val="00F6253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B5C4F"/>
  <w15:docId w15:val="{ECDA5A08-9D9B-44A1-9493-DAB27CB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A21E96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A21E9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21E9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21E9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21E9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9914C9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672A25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B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poslovni_dogodki_podjetja/vpis_v_eori_register_in_stevilka_eori/" TargetMode="External"/><Relationship Id="rId13" Type="http://schemas.openxmlformats.org/officeDocument/2006/relationships/hyperlink" Target="https://www.fu.gov.si/kontakti/kontaktni_center_fur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.fu@gov.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carina/poslovanje_z_nami/e_carina?type=%253Dfd27ad427d79dc50ae3f9eed02d4ec1a%253D89cef4b192881d75db0c6b15dbf01c7ec5022%3Ftype%3D5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.gov.si/carina/poslovanje_z_nami/e_cari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ori.fu@gov.si" TargetMode="External"/><Relationship Id="rId14" Type="http://schemas.openxmlformats.org/officeDocument/2006/relationships/hyperlink" Target="https://www.fu.gov.si/drugo/posebna_podrocja/seminarj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5285-DA64-487A-91AE-6088472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FURS</cp:lastModifiedBy>
  <cp:revision>2</cp:revision>
  <cp:lastPrinted>2010-07-05T10:38:00Z</cp:lastPrinted>
  <dcterms:created xsi:type="dcterms:W3CDTF">2024-01-30T13:07:00Z</dcterms:created>
  <dcterms:modified xsi:type="dcterms:W3CDTF">2024-01-30T13:07:00Z</dcterms:modified>
</cp:coreProperties>
</file>